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1655" w14:textId="2E9D7E24" w:rsidR="00AD0891" w:rsidRPr="00EA0892" w:rsidRDefault="0093081D" w:rsidP="00496327">
      <w:pPr>
        <w:rPr>
          <w:sz w:val="40"/>
          <w:szCs w:val="40"/>
        </w:rPr>
      </w:pPr>
      <w:r>
        <w:rPr>
          <w:sz w:val="40"/>
          <w:szCs w:val="40"/>
        </w:rPr>
        <w:t xml:space="preserve">Approved </w:t>
      </w:r>
      <w:r w:rsidR="00AD0891" w:rsidRPr="00EA0892">
        <w:rPr>
          <w:sz w:val="40"/>
          <w:szCs w:val="40"/>
        </w:rPr>
        <w:t xml:space="preserve">Tree Management </w:t>
      </w:r>
      <w:r w:rsidR="003E0494">
        <w:rPr>
          <w:sz w:val="40"/>
          <w:szCs w:val="40"/>
        </w:rPr>
        <w:t>Policy</w:t>
      </w:r>
    </w:p>
    <w:p w14:paraId="2598A66E" w14:textId="5163C18A" w:rsidR="00AD0891" w:rsidRPr="009134EE" w:rsidRDefault="00EA0892" w:rsidP="009134EE">
      <w:pPr>
        <w:pStyle w:val="Heading1"/>
      </w:pPr>
      <w:r>
        <w:t>1.0</w:t>
      </w:r>
      <w:r>
        <w:tab/>
      </w:r>
      <w:r w:rsidR="00AD0891" w:rsidRPr="009134EE">
        <w:t>Introduction</w:t>
      </w:r>
    </w:p>
    <w:p w14:paraId="54FAEDF8" w14:textId="1AD6537D" w:rsidR="001E514D" w:rsidRDefault="00EA0892" w:rsidP="00EA0892">
      <w:pPr>
        <w:ind w:left="720" w:hanging="720"/>
        <w:rPr>
          <w:rFonts w:ascii="Arial" w:hAnsi="Arial" w:cs="Arial"/>
          <w:sz w:val="20"/>
          <w:szCs w:val="20"/>
        </w:rPr>
      </w:pPr>
      <w:r>
        <w:rPr>
          <w:rFonts w:ascii="Arial" w:hAnsi="Arial" w:cs="Arial"/>
          <w:sz w:val="20"/>
          <w:szCs w:val="20"/>
        </w:rPr>
        <w:t>1.1</w:t>
      </w:r>
      <w:r>
        <w:rPr>
          <w:rFonts w:ascii="Arial" w:hAnsi="Arial" w:cs="Arial"/>
          <w:sz w:val="20"/>
          <w:szCs w:val="20"/>
        </w:rPr>
        <w:tab/>
      </w:r>
      <w:r w:rsidR="001E514D" w:rsidRPr="001E514D">
        <w:rPr>
          <w:rFonts w:ascii="Arial" w:hAnsi="Arial" w:cs="Arial"/>
          <w:sz w:val="20"/>
          <w:szCs w:val="20"/>
        </w:rPr>
        <w:t xml:space="preserve">This policy relates to trees which grow on land which is owned or under the responsibility of Falkirk Council. It is not designed to cover trees within private ownership. Private trees </w:t>
      </w:r>
      <w:r w:rsidR="0007598C">
        <w:rPr>
          <w:rFonts w:ascii="Arial" w:hAnsi="Arial" w:cs="Arial"/>
          <w:sz w:val="20"/>
          <w:szCs w:val="20"/>
        </w:rPr>
        <w:t>may be</w:t>
      </w:r>
      <w:r w:rsidR="0007598C" w:rsidRPr="001E514D">
        <w:rPr>
          <w:rFonts w:ascii="Arial" w:hAnsi="Arial" w:cs="Arial"/>
          <w:sz w:val="20"/>
          <w:szCs w:val="20"/>
        </w:rPr>
        <w:t xml:space="preserve"> </w:t>
      </w:r>
      <w:r w:rsidR="001E514D" w:rsidRPr="001E514D">
        <w:rPr>
          <w:rFonts w:ascii="Arial" w:hAnsi="Arial" w:cs="Arial"/>
          <w:sz w:val="20"/>
          <w:szCs w:val="20"/>
        </w:rPr>
        <w:t xml:space="preserve">protected through Tree Preservation Orders and conservation </w:t>
      </w:r>
      <w:r w:rsidR="0007598C">
        <w:rPr>
          <w:rFonts w:ascii="Arial" w:hAnsi="Arial" w:cs="Arial"/>
          <w:sz w:val="20"/>
          <w:szCs w:val="20"/>
        </w:rPr>
        <w:t xml:space="preserve">area designations </w:t>
      </w:r>
      <w:r w:rsidR="001E514D" w:rsidRPr="001E514D">
        <w:rPr>
          <w:rFonts w:ascii="Arial" w:hAnsi="Arial" w:cs="Arial"/>
          <w:sz w:val="20"/>
          <w:szCs w:val="20"/>
        </w:rPr>
        <w:t>which are managed by Falkirk Council.</w:t>
      </w:r>
    </w:p>
    <w:p w14:paraId="5B5380C6" w14:textId="39AA2CEE" w:rsidR="00AD0891" w:rsidRPr="008D6F3B" w:rsidRDefault="001E514D" w:rsidP="00EA0892">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r>
      <w:r w:rsidR="00AD0891" w:rsidRPr="008D6F3B">
        <w:rPr>
          <w:rFonts w:ascii="Arial" w:hAnsi="Arial" w:cs="Arial"/>
          <w:sz w:val="20"/>
          <w:szCs w:val="20"/>
        </w:rPr>
        <w:t xml:space="preserve">Trees make a positive contribution to our quality of life by enhancing the environment of our towns and villages. They are of ecological, landscape and economic importance. The many benefits that trees and woodlands bring include: </w:t>
      </w:r>
    </w:p>
    <w:p w14:paraId="2D7FFFC7" w14:textId="647CCFA5" w:rsidR="00AD0891" w:rsidRPr="00F20FBF" w:rsidRDefault="00AD0891" w:rsidP="00F20FBF">
      <w:pPr>
        <w:pStyle w:val="ListParagraph"/>
        <w:numPr>
          <w:ilvl w:val="0"/>
          <w:numId w:val="7"/>
        </w:numPr>
        <w:rPr>
          <w:rFonts w:ascii="Arial" w:hAnsi="Arial" w:cs="Arial"/>
          <w:sz w:val="20"/>
          <w:szCs w:val="20"/>
        </w:rPr>
      </w:pPr>
      <w:r w:rsidRPr="00F20FBF">
        <w:rPr>
          <w:rFonts w:ascii="Arial" w:hAnsi="Arial" w:cs="Arial"/>
          <w:sz w:val="20"/>
          <w:szCs w:val="20"/>
        </w:rPr>
        <w:t xml:space="preserve">filtering </w:t>
      </w:r>
      <w:proofErr w:type="gramStart"/>
      <w:r w:rsidRPr="00F20FBF">
        <w:rPr>
          <w:rFonts w:ascii="Arial" w:hAnsi="Arial" w:cs="Arial"/>
          <w:sz w:val="20"/>
          <w:szCs w:val="20"/>
        </w:rPr>
        <w:t>pollutants</w:t>
      </w:r>
      <w:r w:rsidR="001E514D">
        <w:rPr>
          <w:rFonts w:ascii="Arial" w:hAnsi="Arial" w:cs="Arial"/>
          <w:sz w:val="20"/>
          <w:szCs w:val="20"/>
        </w:rPr>
        <w:t>;</w:t>
      </w:r>
      <w:proofErr w:type="gramEnd"/>
    </w:p>
    <w:p w14:paraId="22843296" w14:textId="7D5985E8" w:rsidR="00AD0891" w:rsidRPr="00F20FBF" w:rsidRDefault="00FE546C" w:rsidP="00F20FBF">
      <w:pPr>
        <w:pStyle w:val="ListParagraph"/>
        <w:numPr>
          <w:ilvl w:val="0"/>
          <w:numId w:val="7"/>
        </w:numPr>
        <w:rPr>
          <w:rFonts w:ascii="Arial" w:hAnsi="Arial" w:cs="Arial"/>
          <w:sz w:val="20"/>
          <w:szCs w:val="20"/>
        </w:rPr>
      </w:pPr>
      <w:r>
        <w:rPr>
          <w:rFonts w:ascii="Arial" w:hAnsi="Arial" w:cs="Arial"/>
          <w:sz w:val="20"/>
          <w:szCs w:val="20"/>
        </w:rPr>
        <w:t xml:space="preserve">helping to reduce and mitigate the effects of climate change such as urban heat and </w:t>
      </w:r>
      <w:proofErr w:type="gramStart"/>
      <w:r>
        <w:rPr>
          <w:rFonts w:ascii="Arial" w:hAnsi="Arial" w:cs="Arial"/>
          <w:sz w:val="20"/>
          <w:szCs w:val="20"/>
        </w:rPr>
        <w:t>flooding;</w:t>
      </w:r>
      <w:proofErr w:type="gramEnd"/>
      <w:r>
        <w:rPr>
          <w:rFonts w:ascii="Arial" w:hAnsi="Arial" w:cs="Arial"/>
          <w:sz w:val="20"/>
          <w:szCs w:val="20"/>
        </w:rPr>
        <w:t xml:space="preserve"> </w:t>
      </w:r>
    </w:p>
    <w:p w14:paraId="44956E4C" w14:textId="5686F011" w:rsidR="00AD0891" w:rsidRPr="00F20FBF" w:rsidRDefault="00AD0891" w:rsidP="00F20FBF">
      <w:pPr>
        <w:pStyle w:val="ListParagraph"/>
        <w:numPr>
          <w:ilvl w:val="0"/>
          <w:numId w:val="7"/>
        </w:numPr>
        <w:rPr>
          <w:rFonts w:ascii="Arial" w:hAnsi="Arial" w:cs="Arial"/>
          <w:sz w:val="20"/>
          <w:szCs w:val="20"/>
        </w:rPr>
      </w:pPr>
      <w:r w:rsidRPr="00F20FBF">
        <w:rPr>
          <w:rFonts w:ascii="Arial" w:hAnsi="Arial" w:cs="Arial"/>
          <w:sz w:val="20"/>
          <w:szCs w:val="20"/>
        </w:rPr>
        <w:t xml:space="preserve">enhancing </w:t>
      </w:r>
      <w:proofErr w:type="gramStart"/>
      <w:r w:rsidRPr="00F20FBF">
        <w:rPr>
          <w:rFonts w:ascii="Arial" w:hAnsi="Arial" w:cs="Arial"/>
          <w:sz w:val="20"/>
          <w:szCs w:val="20"/>
        </w:rPr>
        <w:t>biodiversity</w:t>
      </w:r>
      <w:r w:rsidR="001E514D">
        <w:rPr>
          <w:rFonts w:ascii="Arial" w:hAnsi="Arial" w:cs="Arial"/>
          <w:sz w:val="20"/>
          <w:szCs w:val="20"/>
        </w:rPr>
        <w:t>;</w:t>
      </w:r>
      <w:proofErr w:type="gramEnd"/>
      <w:r w:rsidRPr="00F20FBF">
        <w:rPr>
          <w:rFonts w:ascii="Arial" w:hAnsi="Arial" w:cs="Arial"/>
          <w:sz w:val="20"/>
          <w:szCs w:val="20"/>
        </w:rPr>
        <w:t xml:space="preserve"> </w:t>
      </w:r>
    </w:p>
    <w:p w14:paraId="4907FA03" w14:textId="1AD1E15A" w:rsidR="00AD0891" w:rsidRDefault="00AD0891" w:rsidP="008D6F3B">
      <w:pPr>
        <w:pStyle w:val="ListParagraph"/>
        <w:numPr>
          <w:ilvl w:val="0"/>
          <w:numId w:val="7"/>
        </w:numPr>
        <w:rPr>
          <w:rFonts w:ascii="Arial" w:hAnsi="Arial" w:cs="Arial"/>
          <w:sz w:val="20"/>
          <w:szCs w:val="20"/>
        </w:rPr>
      </w:pPr>
      <w:r w:rsidRPr="00F20FBF">
        <w:rPr>
          <w:rFonts w:ascii="Arial" w:hAnsi="Arial" w:cs="Arial"/>
          <w:sz w:val="20"/>
          <w:szCs w:val="20"/>
        </w:rPr>
        <w:t xml:space="preserve">having a positive effect on people’s </w:t>
      </w:r>
      <w:r w:rsidR="001E514D">
        <w:rPr>
          <w:rFonts w:ascii="Arial" w:hAnsi="Arial" w:cs="Arial"/>
          <w:sz w:val="20"/>
          <w:szCs w:val="20"/>
        </w:rPr>
        <w:t xml:space="preserve">physical and mental </w:t>
      </w:r>
      <w:r w:rsidRPr="00F20FBF">
        <w:rPr>
          <w:rFonts w:ascii="Arial" w:hAnsi="Arial" w:cs="Arial"/>
          <w:sz w:val="20"/>
          <w:szCs w:val="20"/>
        </w:rPr>
        <w:t>wellbeing</w:t>
      </w:r>
      <w:r w:rsidR="001E514D">
        <w:rPr>
          <w:rFonts w:ascii="Arial" w:hAnsi="Arial" w:cs="Arial"/>
          <w:sz w:val="20"/>
          <w:szCs w:val="20"/>
        </w:rPr>
        <w:t>; and</w:t>
      </w:r>
    </w:p>
    <w:p w14:paraId="6A33682F" w14:textId="3C0A5369" w:rsidR="001E514D" w:rsidRPr="00CD000F" w:rsidRDefault="001E514D" w:rsidP="008D6F3B">
      <w:pPr>
        <w:pStyle w:val="ListParagraph"/>
        <w:numPr>
          <w:ilvl w:val="0"/>
          <w:numId w:val="7"/>
        </w:numPr>
        <w:rPr>
          <w:rFonts w:ascii="Arial" w:hAnsi="Arial" w:cs="Arial"/>
          <w:sz w:val="20"/>
          <w:szCs w:val="20"/>
        </w:rPr>
      </w:pPr>
      <w:r>
        <w:rPr>
          <w:rFonts w:ascii="Arial" w:hAnsi="Arial" w:cs="Arial"/>
          <w:sz w:val="20"/>
          <w:szCs w:val="20"/>
        </w:rPr>
        <w:t xml:space="preserve">enhancing the streetscape through trees on verges, gardens or open space. </w:t>
      </w:r>
    </w:p>
    <w:p w14:paraId="26E09C21" w14:textId="40DE7D37" w:rsidR="00AD0891" w:rsidRPr="008D6F3B" w:rsidRDefault="00EA0892" w:rsidP="00EA0892">
      <w:pPr>
        <w:ind w:left="720" w:hanging="720"/>
        <w:rPr>
          <w:rFonts w:ascii="Arial" w:hAnsi="Arial" w:cs="Arial"/>
          <w:sz w:val="20"/>
          <w:szCs w:val="20"/>
        </w:rPr>
      </w:pPr>
      <w:r>
        <w:rPr>
          <w:rFonts w:ascii="Arial" w:hAnsi="Arial" w:cs="Arial"/>
          <w:sz w:val="20"/>
          <w:szCs w:val="20"/>
        </w:rPr>
        <w:t>1.</w:t>
      </w:r>
      <w:r w:rsidR="001E514D">
        <w:rPr>
          <w:rFonts w:ascii="Arial" w:hAnsi="Arial" w:cs="Arial"/>
          <w:sz w:val="20"/>
          <w:szCs w:val="20"/>
        </w:rPr>
        <w:t>3</w:t>
      </w:r>
      <w:r>
        <w:rPr>
          <w:rFonts w:ascii="Arial" w:hAnsi="Arial" w:cs="Arial"/>
          <w:sz w:val="20"/>
          <w:szCs w:val="20"/>
        </w:rPr>
        <w:tab/>
      </w:r>
      <w:r w:rsidR="00AD0891" w:rsidRPr="008D6F3B">
        <w:rPr>
          <w:rFonts w:ascii="Arial" w:hAnsi="Arial" w:cs="Arial"/>
          <w:sz w:val="20"/>
          <w:szCs w:val="20"/>
        </w:rPr>
        <w:t xml:space="preserve">The Council has a significant number of trees on their 4,082ha of land ownership which include parks and open spaces, individual street trees, woodland and shelterbelts, </w:t>
      </w:r>
      <w:r w:rsidR="00367B83">
        <w:rPr>
          <w:rFonts w:ascii="Arial" w:hAnsi="Arial" w:cs="Arial"/>
          <w:sz w:val="20"/>
          <w:szCs w:val="20"/>
        </w:rPr>
        <w:t>educational establishment</w:t>
      </w:r>
      <w:r w:rsidR="00AD0891" w:rsidRPr="008D6F3B">
        <w:rPr>
          <w:rFonts w:ascii="Arial" w:hAnsi="Arial" w:cs="Arial"/>
          <w:sz w:val="20"/>
          <w:szCs w:val="20"/>
        </w:rPr>
        <w:t xml:space="preserve"> grounds and within the curtilage of Council properties.</w:t>
      </w:r>
    </w:p>
    <w:p w14:paraId="6E590301" w14:textId="77777777" w:rsidR="00A0693B" w:rsidRDefault="00EA0892" w:rsidP="003518A5">
      <w:pPr>
        <w:ind w:left="720" w:hanging="720"/>
        <w:rPr>
          <w:rFonts w:ascii="Arial" w:hAnsi="Arial" w:cs="Arial"/>
          <w:sz w:val="20"/>
          <w:szCs w:val="20"/>
        </w:rPr>
      </w:pPr>
      <w:r>
        <w:rPr>
          <w:rFonts w:ascii="Arial" w:hAnsi="Arial" w:cs="Arial"/>
          <w:sz w:val="20"/>
          <w:szCs w:val="20"/>
        </w:rPr>
        <w:t>1.</w:t>
      </w:r>
      <w:r w:rsidR="001E514D">
        <w:rPr>
          <w:rFonts w:ascii="Arial" w:hAnsi="Arial" w:cs="Arial"/>
          <w:sz w:val="20"/>
          <w:szCs w:val="20"/>
        </w:rPr>
        <w:t>4</w:t>
      </w:r>
      <w:r>
        <w:rPr>
          <w:rFonts w:ascii="Arial" w:hAnsi="Arial" w:cs="Arial"/>
          <w:sz w:val="20"/>
          <w:szCs w:val="20"/>
        </w:rPr>
        <w:tab/>
      </w:r>
      <w:r w:rsidR="00A0693B" w:rsidRPr="002271D8">
        <w:rPr>
          <w:rFonts w:ascii="Arial" w:hAnsi="Arial" w:cs="Arial"/>
          <w:sz w:val="20"/>
          <w:szCs w:val="20"/>
        </w:rPr>
        <w:t>The overall risk to the UK population of being killed by a falling tree or limb in any one year is extremely low c1:10,000,000, falling into the “Broadly Acceptable” category as defined by HSE. To put this in context this is ten times less likely than the 1:1,000,000 threshold which is often colloquially referred to as a “freak” event and many more times less than other real risks to our life which we recognise but readily accept, for example transport fatalities C2,000 p.a. (1:30,000) falling from steps/stairs C700 deaths p.a. (1:90,000) etc.</w:t>
      </w:r>
    </w:p>
    <w:p w14:paraId="0F207D21" w14:textId="547E2356" w:rsidR="00A0693B" w:rsidRDefault="00A0693B" w:rsidP="003518A5">
      <w:pPr>
        <w:ind w:left="720" w:hanging="720"/>
        <w:rPr>
          <w:rFonts w:ascii="Arial" w:hAnsi="Arial" w:cs="Arial"/>
          <w:sz w:val="20"/>
          <w:szCs w:val="20"/>
        </w:rPr>
      </w:pPr>
      <w:r>
        <w:rPr>
          <w:rFonts w:ascii="Arial" w:hAnsi="Arial" w:cs="Arial"/>
          <w:sz w:val="20"/>
          <w:szCs w:val="20"/>
        </w:rPr>
        <w:t>1</w:t>
      </w:r>
      <w:r w:rsidRPr="00A0693B">
        <w:rPr>
          <w:rFonts w:ascii="Arial" w:hAnsi="Arial" w:cs="Arial"/>
          <w:sz w:val="20"/>
          <w:szCs w:val="20"/>
        </w:rPr>
        <w:t>.</w:t>
      </w:r>
      <w:r>
        <w:rPr>
          <w:rFonts w:ascii="Arial" w:hAnsi="Arial" w:cs="Arial"/>
          <w:sz w:val="20"/>
          <w:szCs w:val="20"/>
        </w:rPr>
        <w:t>5</w:t>
      </w:r>
      <w:r w:rsidRPr="00A0693B">
        <w:rPr>
          <w:rFonts w:ascii="Arial" w:hAnsi="Arial" w:cs="Arial"/>
          <w:sz w:val="20"/>
          <w:szCs w:val="20"/>
        </w:rPr>
        <w:tab/>
        <w:t xml:space="preserve">Notwithstanding this low overall risk, there are some </w:t>
      </w:r>
      <w:proofErr w:type="gramStart"/>
      <w:r w:rsidRPr="00A0693B">
        <w:rPr>
          <w:rFonts w:ascii="Arial" w:hAnsi="Arial" w:cs="Arial"/>
          <w:sz w:val="20"/>
          <w:szCs w:val="20"/>
        </w:rPr>
        <w:t>weakness</w:t>
      </w:r>
      <w:proofErr w:type="gramEnd"/>
      <w:r w:rsidRPr="00A0693B">
        <w:rPr>
          <w:rFonts w:ascii="Arial" w:hAnsi="Arial" w:cs="Arial"/>
          <w:sz w:val="20"/>
          <w:szCs w:val="20"/>
        </w:rPr>
        <w:t xml:space="preserve"> in the Council’s Open Spaces risk controls, including a lack of clear Delivery Plans, Business Continuity Plans, and the inspections and maintenance processes.  The issue about inspections and maintenance echoes the concerns raised by insurers for many years about a lack of a clear policy for managing tree risks. The Council’s Annual Governance Statement, therefore, provides limited assurance on progress on these actions. It is important, therefore, that a risk-based approach is developed; and that it prioritises risks across all Open Space asset types, including e.g. surveys, maintenance, and inspections for all Open Space assets such as trees, parks, playgrounds etc.  </w:t>
      </w:r>
    </w:p>
    <w:p w14:paraId="44CE787A" w14:textId="3F6CC263" w:rsidR="003518A5" w:rsidRDefault="00A0693B" w:rsidP="003518A5">
      <w:pPr>
        <w:ind w:left="720" w:hanging="720"/>
        <w:rPr>
          <w:rFonts w:ascii="Arial" w:hAnsi="Arial" w:cs="Arial"/>
          <w:i/>
          <w:iCs/>
          <w:sz w:val="20"/>
          <w:szCs w:val="20"/>
        </w:rPr>
      </w:pPr>
      <w:r>
        <w:rPr>
          <w:rFonts w:ascii="Arial" w:hAnsi="Arial" w:cs="Arial"/>
          <w:sz w:val="20"/>
          <w:szCs w:val="20"/>
        </w:rPr>
        <w:t>1.6</w:t>
      </w:r>
      <w:r>
        <w:rPr>
          <w:rFonts w:ascii="Arial" w:hAnsi="Arial" w:cs="Arial"/>
          <w:sz w:val="20"/>
          <w:szCs w:val="20"/>
        </w:rPr>
        <w:tab/>
      </w:r>
      <w:r w:rsidR="00137EFF">
        <w:rPr>
          <w:rFonts w:ascii="Arial" w:hAnsi="Arial" w:cs="Arial"/>
          <w:sz w:val="20"/>
          <w:szCs w:val="20"/>
        </w:rPr>
        <w:t xml:space="preserve"> </w:t>
      </w:r>
      <w:r w:rsidR="00AD0891" w:rsidRPr="008D6F3B">
        <w:rPr>
          <w:rFonts w:ascii="Arial" w:hAnsi="Arial" w:cs="Arial"/>
          <w:sz w:val="20"/>
          <w:szCs w:val="20"/>
        </w:rPr>
        <w:t xml:space="preserve">Adoption of a tree management policy will ensure that the Council meets its legal obligations as </w:t>
      </w:r>
      <w:proofErr w:type="gramStart"/>
      <w:r w:rsidR="00AD0891" w:rsidRPr="008D6F3B">
        <w:rPr>
          <w:rFonts w:ascii="Arial" w:hAnsi="Arial" w:cs="Arial"/>
          <w:sz w:val="20"/>
          <w:szCs w:val="20"/>
        </w:rPr>
        <w:t>landowner, and</w:t>
      </w:r>
      <w:proofErr w:type="gramEnd"/>
      <w:r w:rsidR="00AD0891" w:rsidRPr="008D6F3B">
        <w:rPr>
          <w:rFonts w:ascii="Arial" w:hAnsi="Arial" w:cs="Arial"/>
          <w:sz w:val="20"/>
          <w:szCs w:val="20"/>
        </w:rPr>
        <w:t xml:space="preserve"> also meet the requirements of the Council’s Insurance policy (provided through Gallagher Basset). </w:t>
      </w:r>
      <w:r w:rsidR="00D62E20" w:rsidRPr="00D62E20">
        <w:rPr>
          <w:rFonts w:ascii="Arial" w:hAnsi="Arial" w:cs="Arial"/>
          <w:sz w:val="20"/>
          <w:szCs w:val="20"/>
        </w:rPr>
        <w:t xml:space="preserve">This view is corroborated in a report entitled </w:t>
      </w:r>
      <w:r w:rsidR="00D62E20" w:rsidRPr="00D62E20">
        <w:rPr>
          <w:rFonts w:ascii="Arial" w:hAnsi="Arial" w:cs="Arial"/>
          <w:i/>
          <w:iCs/>
          <w:sz w:val="20"/>
          <w:szCs w:val="20"/>
        </w:rPr>
        <w:t xml:space="preserve">“Risk control. </w:t>
      </w:r>
      <w:hyperlink r:id="rId6" w:history="1">
        <w:r w:rsidR="00D62E20" w:rsidRPr="00D62E20">
          <w:rPr>
            <w:rStyle w:val="Hyperlink"/>
            <w:rFonts w:ascii="Arial" w:hAnsi="Arial" w:cs="Arial"/>
            <w:i/>
            <w:iCs/>
            <w:sz w:val="20"/>
            <w:szCs w:val="20"/>
          </w:rPr>
          <w:t>Tree Safety – Managing the Associated Risks</w:t>
        </w:r>
      </w:hyperlink>
      <w:r w:rsidR="00D62E20" w:rsidRPr="00D62E20">
        <w:rPr>
          <w:rFonts w:ascii="Arial" w:hAnsi="Arial" w:cs="Arial"/>
          <w:i/>
          <w:iCs/>
          <w:sz w:val="20"/>
          <w:szCs w:val="20"/>
        </w:rPr>
        <w:t xml:space="preserve">” </w:t>
      </w:r>
      <w:r w:rsidR="00D62E20" w:rsidRPr="00D62E20">
        <w:rPr>
          <w:rFonts w:ascii="Arial" w:hAnsi="Arial" w:cs="Arial"/>
          <w:sz w:val="20"/>
          <w:szCs w:val="20"/>
        </w:rPr>
        <w:t>by Falkirk Council’s insurers RMP in partnership with Gallagher Bassett which notes:</w:t>
      </w:r>
      <w:r w:rsidR="00D62E20">
        <w:rPr>
          <w:rFonts w:ascii="Arial" w:hAnsi="Arial" w:cs="Arial"/>
          <w:sz w:val="20"/>
          <w:szCs w:val="20"/>
        </w:rPr>
        <w:t xml:space="preserve"> </w:t>
      </w:r>
      <w:r w:rsidR="00D62E20" w:rsidRPr="00D62E20">
        <w:rPr>
          <w:rFonts w:ascii="Arial" w:hAnsi="Arial" w:cs="Arial"/>
          <w:i/>
          <w:iCs/>
          <w:sz w:val="20"/>
          <w:szCs w:val="20"/>
        </w:rPr>
        <w:t>“The courts expect duty holders to make regular inspections of trees that could place people or property at risk. It is expected that duty holders should obtain, and act on, specialist guidance on the risk assessment of trees.”</w:t>
      </w:r>
    </w:p>
    <w:p w14:paraId="78C78DA9" w14:textId="319A3A90" w:rsidR="003518A5" w:rsidRPr="003518A5" w:rsidRDefault="003518A5" w:rsidP="00D62E20">
      <w:pPr>
        <w:ind w:left="720" w:hanging="720"/>
        <w:rPr>
          <w:rFonts w:ascii="Arial" w:hAnsi="Arial" w:cs="Arial"/>
          <w:sz w:val="20"/>
          <w:szCs w:val="20"/>
        </w:rPr>
      </w:pPr>
    </w:p>
    <w:p w14:paraId="1B12749E" w14:textId="4A6A25E8" w:rsidR="00AD0891" w:rsidRDefault="00EA0892" w:rsidP="00EA0892">
      <w:pPr>
        <w:ind w:left="720" w:hanging="720"/>
        <w:rPr>
          <w:rFonts w:ascii="Arial" w:hAnsi="Arial" w:cs="Arial"/>
          <w:sz w:val="20"/>
          <w:szCs w:val="20"/>
        </w:rPr>
      </w:pPr>
      <w:r>
        <w:rPr>
          <w:rFonts w:ascii="Arial" w:hAnsi="Arial" w:cs="Arial"/>
          <w:sz w:val="20"/>
          <w:szCs w:val="20"/>
        </w:rPr>
        <w:t>1.</w:t>
      </w:r>
      <w:r w:rsidR="00A0693B">
        <w:rPr>
          <w:rFonts w:ascii="Arial" w:hAnsi="Arial" w:cs="Arial"/>
          <w:sz w:val="20"/>
          <w:szCs w:val="20"/>
        </w:rPr>
        <w:t>7</w:t>
      </w:r>
      <w:r>
        <w:rPr>
          <w:rFonts w:ascii="Arial" w:hAnsi="Arial" w:cs="Arial"/>
          <w:sz w:val="20"/>
          <w:szCs w:val="20"/>
        </w:rPr>
        <w:tab/>
      </w:r>
      <w:r w:rsidR="00AD0891" w:rsidRPr="008D6F3B">
        <w:rPr>
          <w:rFonts w:ascii="Arial" w:hAnsi="Arial" w:cs="Arial"/>
          <w:sz w:val="20"/>
          <w:szCs w:val="20"/>
        </w:rPr>
        <w:t xml:space="preserve">Adopting a tree management policy will result in a consistent approach to applying the risk framework to all trees within the Council’s </w:t>
      </w:r>
      <w:proofErr w:type="gramStart"/>
      <w:r w:rsidR="00AD0891" w:rsidRPr="008D6F3B">
        <w:rPr>
          <w:rFonts w:ascii="Arial" w:hAnsi="Arial" w:cs="Arial"/>
          <w:sz w:val="20"/>
          <w:szCs w:val="20"/>
        </w:rPr>
        <w:t>land, and</w:t>
      </w:r>
      <w:proofErr w:type="gramEnd"/>
      <w:r w:rsidR="00AD0891" w:rsidRPr="008D6F3B">
        <w:rPr>
          <w:rFonts w:ascii="Arial" w:hAnsi="Arial" w:cs="Arial"/>
          <w:sz w:val="20"/>
          <w:szCs w:val="20"/>
        </w:rPr>
        <w:t xml:space="preserve"> ensure that a commitment to inspection </w:t>
      </w:r>
      <w:r w:rsidR="00AD0891" w:rsidRPr="008D6F3B">
        <w:rPr>
          <w:rFonts w:ascii="Arial" w:hAnsi="Arial" w:cs="Arial"/>
          <w:sz w:val="20"/>
          <w:szCs w:val="20"/>
        </w:rPr>
        <w:lastRenderedPageBreak/>
        <w:t xml:space="preserve">as resources allow is clearly set out. The policy will provide clarity on the Council’s approach to dealing with tree-related emergencies. Lastly, the policy will clearly state the Council’s position </w:t>
      </w:r>
      <w:proofErr w:type="gramStart"/>
      <w:r w:rsidR="00397A50">
        <w:rPr>
          <w:rFonts w:ascii="Arial" w:hAnsi="Arial" w:cs="Arial"/>
          <w:sz w:val="20"/>
          <w:szCs w:val="20"/>
        </w:rPr>
        <w:t>with regard</w:t>
      </w:r>
      <w:r w:rsidR="00AD0891" w:rsidRPr="008D6F3B">
        <w:rPr>
          <w:rFonts w:ascii="Arial" w:hAnsi="Arial" w:cs="Arial"/>
          <w:sz w:val="20"/>
          <w:szCs w:val="20"/>
        </w:rPr>
        <w:t xml:space="preserve"> to</w:t>
      </w:r>
      <w:proofErr w:type="gramEnd"/>
      <w:r w:rsidR="00AD0891" w:rsidRPr="008D6F3B">
        <w:rPr>
          <w:rFonts w:ascii="Arial" w:hAnsi="Arial" w:cs="Arial"/>
          <w:sz w:val="20"/>
          <w:szCs w:val="20"/>
        </w:rPr>
        <w:t xml:space="preserve"> managing Council trees in specific situations, such as where trees are causing a nuisance.</w:t>
      </w:r>
    </w:p>
    <w:p w14:paraId="7DBF2D3A" w14:textId="04297AE7" w:rsidR="001C5EEF" w:rsidRPr="009134EE" w:rsidRDefault="00EA0892" w:rsidP="009134EE">
      <w:pPr>
        <w:pStyle w:val="Heading1"/>
      </w:pPr>
      <w:r>
        <w:t>2.0</w:t>
      </w:r>
      <w:r>
        <w:tab/>
      </w:r>
      <w:r w:rsidR="001C5EEF" w:rsidRPr="009134EE">
        <w:t>Aims of the policy</w:t>
      </w:r>
    </w:p>
    <w:p w14:paraId="2A370C5F" w14:textId="3A14776F" w:rsidR="001C5EEF" w:rsidRPr="001E514D" w:rsidRDefault="00EA0892" w:rsidP="001E514D">
      <w:pPr>
        <w:ind w:left="720" w:hanging="720"/>
        <w:rPr>
          <w:rFonts w:ascii="Arial" w:hAnsi="Arial" w:cs="Arial"/>
          <w:sz w:val="20"/>
          <w:szCs w:val="20"/>
        </w:rPr>
      </w:pPr>
      <w:r>
        <w:rPr>
          <w:rFonts w:ascii="Arial" w:hAnsi="Arial" w:cs="Arial"/>
          <w:sz w:val="20"/>
          <w:szCs w:val="20"/>
        </w:rPr>
        <w:t>2.1</w:t>
      </w:r>
      <w:r>
        <w:rPr>
          <w:rFonts w:ascii="Arial" w:hAnsi="Arial" w:cs="Arial"/>
          <w:sz w:val="20"/>
          <w:szCs w:val="20"/>
        </w:rPr>
        <w:tab/>
      </w:r>
      <w:r w:rsidR="001E514D">
        <w:rPr>
          <w:rFonts w:ascii="Arial" w:hAnsi="Arial" w:cs="Arial"/>
          <w:sz w:val="20"/>
          <w:szCs w:val="20"/>
        </w:rPr>
        <w:t xml:space="preserve"> </w:t>
      </w:r>
      <w:r w:rsidR="001C5EEF" w:rsidRPr="001C5EEF">
        <w:rPr>
          <w:rFonts w:ascii="Arial" w:hAnsi="Arial" w:cs="Arial"/>
          <w:sz w:val="20"/>
          <w:szCs w:val="20"/>
        </w:rPr>
        <w:t xml:space="preserve">The overall </w:t>
      </w:r>
      <w:r w:rsidR="001C5EEF">
        <w:rPr>
          <w:rFonts w:ascii="Arial" w:hAnsi="Arial" w:cs="Arial"/>
          <w:sz w:val="20"/>
          <w:szCs w:val="20"/>
        </w:rPr>
        <w:t>aims</w:t>
      </w:r>
      <w:r w:rsidR="001C5EEF" w:rsidRPr="001C5EEF">
        <w:rPr>
          <w:rFonts w:ascii="Arial" w:hAnsi="Arial" w:cs="Arial"/>
          <w:sz w:val="20"/>
          <w:szCs w:val="20"/>
        </w:rPr>
        <w:t xml:space="preserve"> of the proposed Tree Management Policy are: </w:t>
      </w:r>
    </w:p>
    <w:p w14:paraId="2461AE25" w14:textId="5DD18DF5" w:rsidR="001C5EEF" w:rsidRDefault="001C5EEF" w:rsidP="001C5EEF">
      <w:pPr>
        <w:pStyle w:val="ListParagraph"/>
        <w:numPr>
          <w:ilvl w:val="2"/>
          <w:numId w:val="11"/>
        </w:numPr>
        <w:rPr>
          <w:rFonts w:ascii="Arial" w:hAnsi="Arial" w:cs="Arial"/>
          <w:sz w:val="20"/>
          <w:szCs w:val="20"/>
        </w:rPr>
      </w:pPr>
      <w:r>
        <w:rPr>
          <w:rFonts w:ascii="Arial" w:hAnsi="Arial" w:cs="Arial"/>
          <w:sz w:val="20"/>
          <w:szCs w:val="20"/>
        </w:rPr>
        <w:t xml:space="preserve">To protect and enhance </w:t>
      </w:r>
      <w:r w:rsidR="00E36266">
        <w:rPr>
          <w:rFonts w:ascii="Arial" w:hAnsi="Arial" w:cs="Arial"/>
          <w:sz w:val="20"/>
          <w:szCs w:val="20"/>
        </w:rPr>
        <w:t>trees on Council owned land</w:t>
      </w:r>
      <w:r>
        <w:rPr>
          <w:rFonts w:ascii="Arial" w:hAnsi="Arial" w:cs="Arial"/>
          <w:sz w:val="20"/>
          <w:szCs w:val="20"/>
        </w:rPr>
        <w:t xml:space="preserve"> </w:t>
      </w:r>
      <w:r w:rsidR="00E36266">
        <w:rPr>
          <w:rFonts w:ascii="Arial" w:hAnsi="Arial" w:cs="Arial"/>
          <w:sz w:val="20"/>
          <w:szCs w:val="20"/>
        </w:rPr>
        <w:t xml:space="preserve">and the wider Council </w:t>
      </w:r>
      <w:proofErr w:type="gramStart"/>
      <w:r w:rsidR="00E36266">
        <w:rPr>
          <w:rFonts w:ascii="Arial" w:hAnsi="Arial" w:cs="Arial"/>
          <w:sz w:val="20"/>
          <w:szCs w:val="20"/>
        </w:rPr>
        <w:t>area;</w:t>
      </w:r>
      <w:proofErr w:type="gramEnd"/>
      <w:r w:rsidR="00E36266">
        <w:rPr>
          <w:rFonts w:ascii="Arial" w:hAnsi="Arial" w:cs="Arial"/>
          <w:sz w:val="20"/>
          <w:szCs w:val="20"/>
        </w:rPr>
        <w:t xml:space="preserve"> </w:t>
      </w:r>
    </w:p>
    <w:p w14:paraId="1CE26D8F" w14:textId="4455A32C" w:rsidR="001C5EEF" w:rsidRPr="00C51FDB" w:rsidRDefault="001C5EEF" w:rsidP="001C5EEF">
      <w:pPr>
        <w:pStyle w:val="ListParagraph"/>
        <w:numPr>
          <w:ilvl w:val="2"/>
          <w:numId w:val="11"/>
        </w:numPr>
        <w:rPr>
          <w:rFonts w:ascii="Arial" w:hAnsi="Arial" w:cs="Arial"/>
          <w:sz w:val="20"/>
          <w:szCs w:val="20"/>
        </w:rPr>
      </w:pPr>
      <w:r w:rsidRPr="00C51FDB">
        <w:rPr>
          <w:rFonts w:ascii="Arial" w:hAnsi="Arial" w:cs="Arial"/>
          <w:sz w:val="20"/>
          <w:szCs w:val="20"/>
        </w:rPr>
        <w:t xml:space="preserve">To ensure a consistent approach across all council services to the management and inspection of the Council’s trees and woodland </w:t>
      </w:r>
      <w:proofErr w:type="gramStart"/>
      <w:r w:rsidRPr="00C51FDB">
        <w:rPr>
          <w:rFonts w:ascii="Arial" w:hAnsi="Arial" w:cs="Arial"/>
          <w:sz w:val="20"/>
          <w:szCs w:val="20"/>
        </w:rPr>
        <w:t>areas;</w:t>
      </w:r>
      <w:proofErr w:type="gramEnd"/>
    </w:p>
    <w:p w14:paraId="33984E89" w14:textId="0A5909D4" w:rsidR="001C5EEF" w:rsidRPr="00C51FDB" w:rsidRDefault="001C5EEF" w:rsidP="001C5EEF">
      <w:pPr>
        <w:pStyle w:val="ListParagraph"/>
        <w:numPr>
          <w:ilvl w:val="2"/>
          <w:numId w:val="11"/>
        </w:numPr>
        <w:rPr>
          <w:rFonts w:ascii="Arial" w:hAnsi="Arial" w:cs="Arial"/>
          <w:sz w:val="20"/>
          <w:szCs w:val="20"/>
        </w:rPr>
      </w:pPr>
      <w:r w:rsidRPr="00C51FDB">
        <w:rPr>
          <w:rFonts w:ascii="Arial" w:hAnsi="Arial" w:cs="Arial"/>
          <w:sz w:val="20"/>
          <w:szCs w:val="20"/>
        </w:rPr>
        <w:t xml:space="preserve">To satisfy the </w:t>
      </w:r>
      <w:r>
        <w:rPr>
          <w:rFonts w:ascii="Arial" w:hAnsi="Arial" w:cs="Arial"/>
          <w:sz w:val="20"/>
          <w:szCs w:val="20"/>
        </w:rPr>
        <w:t>legal</w:t>
      </w:r>
      <w:r w:rsidRPr="00C51FDB">
        <w:rPr>
          <w:rFonts w:ascii="Arial" w:hAnsi="Arial" w:cs="Arial"/>
          <w:sz w:val="20"/>
          <w:szCs w:val="20"/>
        </w:rPr>
        <w:t xml:space="preserve"> requirements of Falkirk Council as landowner to reduce the level of risk and potential liability to the Council resulting from tree failure</w:t>
      </w:r>
      <w:r>
        <w:rPr>
          <w:rFonts w:ascii="Arial" w:hAnsi="Arial" w:cs="Arial"/>
          <w:sz w:val="20"/>
          <w:szCs w:val="20"/>
        </w:rPr>
        <w:t xml:space="preserve"> in a balanced and proportionate </w:t>
      </w:r>
      <w:proofErr w:type="gramStart"/>
      <w:r>
        <w:rPr>
          <w:rFonts w:ascii="Arial" w:hAnsi="Arial" w:cs="Arial"/>
          <w:sz w:val="20"/>
          <w:szCs w:val="20"/>
        </w:rPr>
        <w:t>way</w:t>
      </w:r>
      <w:r w:rsidRPr="00C51FDB">
        <w:rPr>
          <w:rFonts w:ascii="Arial" w:hAnsi="Arial" w:cs="Arial"/>
          <w:sz w:val="20"/>
          <w:szCs w:val="20"/>
        </w:rPr>
        <w:t>;</w:t>
      </w:r>
      <w:proofErr w:type="gramEnd"/>
    </w:p>
    <w:p w14:paraId="11400890" w14:textId="77777777" w:rsidR="001C5EEF" w:rsidRPr="00C51FDB" w:rsidRDefault="001C5EEF" w:rsidP="001C5EEF">
      <w:pPr>
        <w:pStyle w:val="ListParagraph"/>
        <w:numPr>
          <w:ilvl w:val="2"/>
          <w:numId w:val="11"/>
        </w:numPr>
        <w:rPr>
          <w:rFonts w:ascii="Arial" w:hAnsi="Arial" w:cs="Arial"/>
          <w:sz w:val="20"/>
          <w:szCs w:val="20"/>
        </w:rPr>
      </w:pPr>
      <w:r w:rsidRPr="00C51FDB">
        <w:rPr>
          <w:rFonts w:ascii="Arial" w:hAnsi="Arial" w:cs="Arial"/>
          <w:sz w:val="20"/>
          <w:szCs w:val="20"/>
        </w:rPr>
        <w:t>To ensure, where practicable, that trees subject to felling are replaced within a reasonable timescale in a suitable location; and</w:t>
      </w:r>
    </w:p>
    <w:p w14:paraId="60953063" w14:textId="77777777" w:rsidR="001C5EEF" w:rsidRDefault="001C5EEF" w:rsidP="001C5EEF">
      <w:pPr>
        <w:pStyle w:val="ListParagraph"/>
        <w:numPr>
          <w:ilvl w:val="2"/>
          <w:numId w:val="11"/>
        </w:numPr>
        <w:rPr>
          <w:rFonts w:ascii="Arial" w:hAnsi="Arial" w:cs="Arial"/>
          <w:sz w:val="20"/>
          <w:szCs w:val="20"/>
        </w:rPr>
      </w:pPr>
      <w:r w:rsidRPr="00C51FDB">
        <w:rPr>
          <w:rFonts w:ascii="Arial" w:hAnsi="Arial" w:cs="Arial"/>
          <w:sz w:val="20"/>
          <w:szCs w:val="20"/>
        </w:rPr>
        <w:t xml:space="preserve">To engage with the public regarding tree and woodland management and ensure that the Council’s duties are set out in a clear and transparent way. </w:t>
      </w:r>
    </w:p>
    <w:p w14:paraId="134CFABD" w14:textId="2E399375" w:rsidR="009134EE" w:rsidRPr="009134EE" w:rsidRDefault="00EA0892" w:rsidP="009134EE">
      <w:pPr>
        <w:pStyle w:val="Heading1"/>
      </w:pPr>
      <w:r>
        <w:t>3.0</w:t>
      </w:r>
      <w:r>
        <w:tab/>
      </w:r>
      <w:r w:rsidR="009134EE">
        <w:t>Relevant Legislation</w:t>
      </w:r>
    </w:p>
    <w:p w14:paraId="7B4B791A" w14:textId="5C5785CC" w:rsidR="009134EE" w:rsidRPr="009134EE" w:rsidRDefault="009134EE" w:rsidP="00EA0892">
      <w:pPr>
        <w:ind w:left="720"/>
        <w:rPr>
          <w:rFonts w:ascii="Arial" w:hAnsi="Arial" w:cs="Arial"/>
          <w:sz w:val="20"/>
          <w:szCs w:val="20"/>
        </w:rPr>
      </w:pPr>
      <w:r w:rsidRPr="0095452F">
        <w:rPr>
          <w:rFonts w:ascii="Arial" w:hAnsi="Arial" w:cs="Arial"/>
          <w:sz w:val="20"/>
          <w:szCs w:val="20"/>
          <w:u w:val="single"/>
        </w:rPr>
        <w:t>Occupiers Liability (Scotland) Act 1960</w:t>
      </w:r>
      <w:r w:rsidR="0095452F" w:rsidRPr="0095452F">
        <w:rPr>
          <w:rFonts w:ascii="Arial" w:hAnsi="Arial" w:cs="Arial"/>
          <w:sz w:val="20"/>
          <w:szCs w:val="20"/>
          <w:u w:val="single"/>
        </w:rPr>
        <w:t>:</w:t>
      </w:r>
      <w:r w:rsidRPr="009134EE">
        <w:rPr>
          <w:rFonts w:ascii="Arial" w:hAnsi="Arial" w:cs="Arial"/>
          <w:sz w:val="20"/>
          <w:szCs w:val="20"/>
        </w:rPr>
        <w:t xml:space="preserve"> applies to Council as landowner</w:t>
      </w:r>
      <w:r>
        <w:rPr>
          <w:rFonts w:ascii="Arial" w:hAnsi="Arial" w:cs="Arial"/>
          <w:sz w:val="20"/>
          <w:szCs w:val="20"/>
        </w:rPr>
        <w:t xml:space="preserve"> and states that the Council as occupier of the land is responsible for any harm or injury if the tree fails. </w:t>
      </w:r>
    </w:p>
    <w:p w14:paraId="1971CF30" w14:textId="404A30FE" w:rsidR="009134EE" w:rsidRDefault="009134EE" w:rsidP="00EA0892">
      <w:pPr>
        <w:ind w:left="720"/>
        <w:rPr>
          <w:rFonts w:ascii="Arial" w:hAnsi="Arial" w:cs="Arial"/>
          <w:sz w:val="20"/>
          <w:szCs w:val="20"/>
        </w:rPr>
      </w:pPr>
      <w:r w:rsidRPr="0095452F">
        <w:rPr>
          <w:rFonts w:ascii="Arial" w:hAnsi="Arial" w:cs="Arial"/>
          <w:sz w:val="20"/>
          <w:szCs w:val="20"/>
          <w:u w:val="single"/>
        </w:rPr>
        <w:t xml:space="preserve">Health and Safety at Work Act </w:t>
      </w:r>
      <w:proofErr w:type="gramStart"/>
      <w:r w:rsidRPr="0095452F">
        <w:rPr>
          <w:rFonts w:ascii="Arial" w:hAnsi="Arial" w:cs="Arial"/>
          <w:sz w:val="20"/>
          <w:szCs w:val="20"/>
          <w:u w:val="single"/>
        </w:rPr>
        <w:t>1974</w:t>
      </w:r>
      <w:r w:rsidRPr="009134EE">
        <w:rPr>
          <w:rFonts w:ascii="Arial" w:hAnsi="Arial" w:cs="Arial"/>
          <w:sz w:val="20"/>
          <w:szCs w:val="20"/>
        </w:rPr>
        <w:t xml:space="preserve"> </w:t>
      </w:r>
      <w:r w:rsidR="0095452F">
        <w:rPr>
          <w:rFonts w:ascii="Arial" w:hAnsi="Arial" w:cs="Arial"/>
          <w:sz w:val="20"/>
          <w:szCs w:val="20"/>
        </w:rPr>
        <w:t>:</w:t>
      </w:r>
      <w:proofErr w:type="gramEnd"/>
      <w:r w:rsidR="0095452F">
        <w:rPr>
          <w:rFonts w:ascii="Arial" w:hAnsi="Arial" w:cs="Arial"/>
          <w:sz w:val="20"/>
          <w:szCs w:val="20"/>
        </w:rPr>
        <w:t xml:space="preserve"> </w:t>
      </w:r>
      <w:r w:rsidRPr="009134EE">
        <w:rPr>
          <w:rFonts w:ascii="Arial" w:hAnsi="Arial" w:cs="Arial"/>
          <w:sz w:val="20"/>
          <w:szCs w:val="20"/>
        </w:rPr>
        <w:t>applies to Council as landowner</w:t>
      </w:r>
      <w:r w:rsidR="0095452F">
        <w:rPr>
          <w:rFonts w:ascii="Arial" w:hAnsi="Arial" w:cs="Arial"/>
          <w:sz w:val="20"/>
          <w:szCs w:val="20"/>
        </w:rPr>
        <w:t xml:space="preserve"> and requires it to have a policy for managing health and safety. </w:t>
      </w:r>
    </w:p>
    <w:p w14:paraId="0470DE6A" w14:textId="49771A8D" w:rsidR="0095452F" w:rsidRPr="009134EE" w:rsidRDefault="0095452F" w:rsidP="00EA0892">
      <w:pPr>
        <w:ind w:left="720"/>
        <w:rPr>
          <w:rFonts w:ascii="Arial" w:hAnsi="Arial" w:cs="Arial"/>
          <w:sz w:val="20"/>
          <w:szCs w:val="20"/>
        </w:rPr>
      </w:pPr>
      <w:r w:rsidRPr="0095452F">
        <w:rPr>
          <w:rFonts w:ascii="Arial" w:hAnsi="Arial" w:cs="Arial"/>
          <w:sz w:val="20"/>
          <w:szCs w:val="20"/>
          <w:u w:val="single"/>
        </w:rPr>
        <w:t>Land Reform (Scotland) Act 2003:</w:t>
      </w:r>
      <w:r>
        <w:rPr>
          <w:rFonts w:ascii="Arial" w:hAnsi="Arial" w:cs="Arial"/>
          <w:sz w:val="20"/>
          <w:szCs w:val="20"/>
        </w:rPr>
        <w:t xml:space="preserve"> sets out the requirements for Councils to manage </w:t>
      </w:r>
      <w:proofErr w:type="gramStart"/>
      <w:r>
        <w:rPr>
          <w:rFonts w:ascii="Arial" w:hAnsi="Arial" w:cs="Arial"/>
          <w:sz w:val="20"/>
          <w:szCs w:val="20"/>
        </w:rPr>
        <w:t>land</w:t>
      </w:r>
      <w:proofErr w:type="gramEnd"/>
      <w:r>
        <w:rPr>
          <w:rFonts w:ascii="Arial" w:hAnsi="Arial" w:cs="Arial"/>
          <w:sz w:val="20"/>
          <w:szCs w:val="20"/>
        </w:rPr>
        <w:t xml:space="preserve"> which is subject to access rights, and ensure these rights are maintained and that access to subject land is not obstructed. </w:t>
      </w:r>
    </w:p>
    <w:p w14:paraId="3E2617EA" w14:textId="0F84DFD3" w:rsidR="009134EE" w:rsidRDefault="009134EE" w:rsidP="00EA0892">
      <w:pPr>
        <w:ind w:left="720"/>
        <w:rPr>
          <w:rFonts w:ascii="Arial" w:hAnsi="Arial" w:cs="Arial"/>
          <w:sz w:val="20"/>
          <w:szCs w:val="20"/>
        </w:rPr>
      </w:pPr>
      <w:r w:rsidRPr="0095452F">
        <w:rPr>
          <w:rFonts w:ascii="Arial" w:hAnsi="Arial" w:cs="Arial"/>
          <w:sz w:val="20"/>
          <w:szCs w:val="20"/>
          <w:u w:val="single"/>
        </w:rPr>
        <w:t xml:space="preserve">Roads (Scotland) Act 1984 </w:t>
      </w:r>
      <w:r w:rsidRPr="009134EE">
        <w:rPr>
          <w:rFonts w:ascii="Arial" w:hAnsi="Arial" w:cs="Arial"/>
          <w:sz w:val="20"/>
          <w:szCs w:val="20"/>
        </w:rPr>
        <w:t>– applies to Council’s powers in relation to roadside trees</w:t>
      </w:r>
      <w:r w:rsidR="0095452F">
        <w:rPr>
          <w:rFonts w:ascii="Arial" w:hAnsi="Arial" w:cs="Arial"/>
          <w:sz w:val="20"/>
          <w:szCs w:val="20"/>
        </w:rPr>
        <w:t xml:space="preserve"> powers to issue a notification to remove any overhanging vegetation affecting</w:t>
      </w:r>
      <w:r w:rsidR="0062706C">
        <w:rPr>
          <w:rFonts w:ascii="Arial" w:hAnsi="Arial" w:cs="Arial"/>
          <w:sz w:val="20"/>
          <w:szCs w:val="20"/>
        </w:rPr>
        <w:t xml:space="preserve"> or endangering</w:t>
      </w:r>
      <w:r w:rsidR="0095452F">
        <w:rPr>
          <w:rFonts w:ascii="Arial" w:hAnsi="Arial" w:cs="Arial"/>
          <w:sz w:val="20"/>
          <w:szCs w:val="20"/>
        </w:rPr>
        <w:t xml:space="preserve"> the carriageway, footway, street lighting or road signs. </w:t>
      </w:r>
    </w:p>
    <w:p w14:paraId="7E54349A" w14:textId="467B8ED1" w:rsidR="009134EE" w:rsidRDefault="009134EE" w:rsidP="00EA0892">
      <w:pPr>
        <w:ind w:left="720"/>
        <w:rPr>
          <w:rFonts w:ascii="Arial" w:hAnsi="Arial" w:cs="Arial"/>
          <w:sz w:val="20"/>
          <w:szCs w:val="20"/>
        </w:rPr>
      </w:pPr>
      <w:r w:rsidRPr="0095452F">
        <w:rPr>
          <w:rFonts w:ascii="Arial" w:hAnsi="Arial" w:cs="Arial"/>
          <w:sz w:val="20"/>
          <w:szCs w:val="20"/>
          <w:u w:val="single"/>
        </w:rPr>
        <w:t>Forestry Act 1967:</w:t>
      </w:r>
      <w:r>
        <w:rPr>
          <w:rFonts w:ascii="Arial" w:hAnsi="Arial" w:cs="Arial"/>
          <w:sz w:val="20"/>
          <w:szCs w:val="20"/>
        </w:rPr>
        <w:t xml:space="preserve"> The Act stipulate</w:t>
      </w:r>
      <w:r w:rsidR="0095452F">
        <w:rPr>
          <w:rFonts w:ascii="Arial" w:hAnsi="Arial" w:cs="Arial"/>
          <w:sz w:val="20"/>
          <w:szCs w:val="20"/>
        </w:rPr>
        <w:t xml:space="preserve">s </w:t>
      </w:r>
      <w:r w:rsidRPr="009134EE">
        <w:rPr>
          <w:rFonts w:ascii="Arial" w:hAnsi="Arial" w:cs="Arial"/>
          <w:sz w:val="20"/>
          <w:szCs w:val="20"/>
        </w:rPr>
        <w:t xml:space="preserve">in any three month period, up to 5m³ of trees may be felled without the requirement to obtain a Felling Licence from Forestry Commission Scotland (FCS) as long as no more that 2m³ are sold. </w:t>
      </w:r>
      <w:r w:rsidR="0095452F">
        <w:rPr>
          <w:rFonts w:ascii="Arial" w:hAnsi="Arial" w:cs="Arial"/>
          <w:sz w:val="20"/>
          <w:szCs w:val="20"/>
        </w:rPr>
        <w:t>Exemptions</w:t>
      </w:r>
      <w:r>
        <w:rPr>
          <w:rFonts w:ascii="Arial" w:hAnsi="Arial" w:cs="Arial"/>
          <w:sz w:val="20"/>
          <w:szCs w:val="20"/>
        </w:rPr>
        <w:t xml:space="preserve"> from a felling license are where: </w:t>
      </w:r>
    </w:p>
    <w:p w14:paraId="0AD3ACAA" w14:textId="77777777" w:rsidR="009134EE" w:rsidRPr="009134EE" w:rsidRDefault="009134EE" w:rsidP="009134EE">
      <w:pPr>
        <w:pStyle w:val="ListParagraph"/>
        <w:numPr>
          <w:ilvl w:val="0"/>
          <w:numId w:val="14"/>
        </w:numPr>
        <w:rPr>
          <w:rFonts w:ascii="Arial" w:hAnsi="Arial" w:cs="Arial"/>
          <w:sz w:val="20"/>
          <w:szCs w:val="20"/>
        </w:rPr>
      </w:pPr>
      <w:r w:rsidRPr="009134EE">
        <w:rPr>
          <w:rFonts w:ascii="Arial" w:hAnsi="Arial" w:cs="Arial"/>
          <w:sz w:val="20"/>
          <w:szCs w:val="20"/>
        </w:rPr>
        <w:t xml:space="preserve">the tree(s) are dead, dying or imminently </w:t>
      </w:r>
      <w:proofErr w:type="gramStart"/>
      <w:r w:rsidRPr="009134EE">
        <w:rPr>
          <w:rFonts w:ascii="Arial" w:hAnsi="Arial" w:cs="Arial"/>
          <w:sz w:val="20"/>
          <w:szCs w:val="20"/>
        </w:rPr>
        <w:t>dangerous;</w:t>
      </w:r>
      <w:proofErr w:type="gramEnd"/>
      <w:r w:rsidRPr="009134EE">
        <w:rPr>
          <w:rFonts w:ascii="Arial" w:hAnsi="Arial" w:cs="Arial"/>
          <w:sz w:val="20"/>
          <w:szCs w:val="20"/>
        </w:rPr>
        <w:t xml:space="preserve"> </w:t>
      </w:r>
    </w:p>
    <w:p w14:paraId="65AA4E20" w14:textId="77777777" w:rsidR="009134EE" w:rsidRPr="009134EE" w:rsidRDefault="009134EE" w:rsidP="009134EE">
      <w:pPr>
        <w:pStyle w:val="ListParagraph"/>
        <w:numPr>
          <w:ilvl w:val="0"/>
          <w:numId w:val="14"/>
        </w:numPr>
        <w:rPr>
          <w:rFonts w:ascii="Arial" w:hAnsi="Arial" w:cs="Arial"/>
          <w:sz w:val="20"/>
          <w:szCs w:val="20"/>
        </w:rPr>
      </w:pPr>
      <w:r w:rsidRPr="009134EE">
        <w:rPr>
          <w:rFonts w:ascii="Arial" w:hAnsi="Arial" w:cs="Arial"/>
          <w:sz w:val="20"/>
          <w:szCs w:val="20"/>
        </w:rPr>
        <w:t xml:space="preserve">the removal of the trees in question are included within a planning permission. </w:t>
      </w:r>
    </w:p>
    <w:p w14:paraId="1A9CE031" w14:textId="77777777" w:rsidR="009134EE" w:rsidRPr="009134EE" w:rsidRDefault="009134EE" w:rsidP="009134EE">
      <w:pPr>
        <w:pStyle w:val="ListParagraph"/>
        <w:numPr>
          <w:ilvl w:val="0"/>
          <w:numId w:val="14"/>
        </w:numPr>
        <w:rPr>
          <w:rFonts w:ascii="Arial" w:hAnsi="Arial" w:cs="Arial"/>
          <w:sz w:val="20"/>
          <w:szCs w:val="20"/>
        </w:rPr>
      </w:pPr>
      <w:r w:rsidRPr="009134EE">
        <w:rPr>
          <w:rFonts w:ascii="Arial" w:hAnsi="Arial" w:cs="Arial"/>
          <w:sz w:val="20"/>
          <w:szCs w:val="20"/>
        </w:rPr>
        <w:t xml:space="preserve">they stand within a small garden, cemetery, orchard or open space. </w:t>
      </w:r>
    </w:p>
    <w:p w14:paraId="6E10990E" w14:textId="77777777" w:rsidR="009134EE" w:rsidRPr="009134EE" w:rsidRDefault="009134EE" w:rsidP="009134EE">
      <w:pPr>
        <w:pStyle w:val="ListParagraph"/>
        <w:numPr>
          <w:ilvl w:val="0"/>
          <w:numId w:val="14"/>
        </w:numPr>
        <w:rPr>
          <w:rFonts w:ascii="Arial" w:hAnsi="Arial" w:cs="Arial"/>
          <w:sz w:val="20"/>
          <w:szCs w:val="20"/>
        </w:rPr>
      </w:pPr>
      <w:r w:rsidRPr="009134EE">
        <w:rPr>
          <w:rFonts w:ascii="Arial" w:hAnsi="Arial" w:cs="Arial"/>
          <w:sz w:val="20"/>
          <w:szCs w:val="20"/>
        </w:rPr>
        <w:t xml:space="preserve">felling by statutory undertakers and other public bodies is needed for the purposes of the undertaker to allow maintenance and </w:t>
      </w:r>
      <w:proofErr w:type="gramStart"/>
      <w:r w:rsidRPr="009134EE">
        <w:rPr>
          <w:rFonts w:ascii="Arial" w:hAnsi="Arial" w:cs="Arial"/>
          <w:sz w:val="20"/>
          <w:szCs w:val="20"/>
        </w:rPr>
        <w:t>operation;</w:t>
      </w:r>
      <w:proofErr w:type="gramEnd"/>
    </w:p>
    <w:p w14:paraId="5C6E1B81" w14:textId="238DBE9B" w:rsidR="009134EE" w:rsidRPr="009134EE" w:rsidRDefault="009134EE" w:rsidP="009134EE">
      <w:pPr>
        <w:pStyle w:val="ListParagraph"/>
        <w:numPr>
          <w:ilvl w:val="0"/>
          <w:numId w:val="14"/>
        </w:numPr>
        <w:rPr>
          <w:rFonts w:ascii="Arial" w:hAnsi="Arial" w:cs="Arial"/>
          <w:sz w:val="20"/>
          <w:szCs w:val="20"/>
        </w:rPr>
      </w:pPr>
      <w:r w:rsidRPr="009134EE">
        <w:rPr>
          <w:rFonts w:ascii="Arial" w:hAnsi="Arial" w:cs="Arial"/>
          <w:sz w:val="20"/>
          <w:szCs w:val="20"/>
        </w:rPr>
        <w:t xml:space="preserve">the felling and restocking of the woodland </w:t>
      </w:r>
      <w:proofErr w:type="gramStart"/>
      <w:r w:rsidRPr="009134EE">
        <w:rPr>
          <w:rFonts w:ascii="Arial" w:hAnsi="Arial" w:cs="Arial"/>
          <w:sz w:val="20"/>
          <w:szCs w:val="20"/>
        </w:rPr>
        <w:t>is</w:t>
      </w:r>
      <w:proofErr w:type="gramEnd"/>
      <w:r w:rsidRPr="009134EE">
        <w:rPr>
          <w:rFonts w:ascii="Arial" w:hAnsi="Arial" w:cs="Arial"/>
          <w:sz w:val="20"/>
          <w:szCs w:val="20"/>
        </w:rPr>
        <w:t xml:space="preserve"> covered by a </w:t>
      </w:r>
      <w:r w:rsidR="003770B6">
        <w:rPr>
          <w:rFonts w:ascii="Arial" w:hAnsi="Arial" w:cs="Arial"/>
          <w:sz w:val="20"/>
          <w:szCs w:val="20"/>
        </w:rPr>
        <w:t>l</w:t>
      </w:r>
      <w:r w:rsidRPr="009134EE">
        <w:rPr>
          <w:rFonts w:ascii="Arial" w:hAnsi="Arial" w:cs="Arial"/>
          <w:sz w:val="20"/>
          <w:szCs w:val="20"/>
        </w:rPr>
        <w:t>ong</w:t>
      </w:r>
      <w:r w:rsidR="00D86D3A">
        <w:rPr>
          <w:rFonts w:ascii="Arial" w:hAnsi="Arial" w:cs="Arial"/>
          <w:sz w:val="20"/>
          <w:szCs w:val="20"/>
        </w:rPr>
        <w:t>-</w:t>
      </w:r>
      <w:r w:rsidRPr="009134EE">
        <w:rPr>
          <w:rFonts w:ascii="Arial" w:hAnsi="Arial" w:cs="Arial"/>
          <w:sz w:val="20"/>
          <w:szCs w:val="20"/>
        </w:rPr>
        <w:t>term Forest Plan approved by FCS.</w:t>
      </w:r>
    </w:p>
    <w:p w14:paraId="56703DAE" w14:textId="3E305434" w:rsidR="009134EE" w:rsidRDefault="009134EE" w:rsidP="00EA0892">
      <w:pPr>
        <w:ind w:left="720"/>
        <w:rPr>
          <w:rFonts w:ascii="Arial" w:hAnsi="Arial" w:cs="Arial"/>
          <w:sz w:val="20"/>
          <w:szCs w:val="20"/>
        </w:rPr>
      </w:pPr>
      <w:r w:rsidRPr="0095452F">
        <w:rPr>
          <w:rFonts w:ascii="Arial" w:hAnsi="Arial" w:cs="Arial"/>
          <w:sz w:val="20"/>
          <w:szCs w:val="20"/>
          <w:u w:val="single"/>
        </w:rPr>
        <w:t>The Town and Country Planning (Scotland) Act 1997</w:t>
      </w:r>
      <w:r w:rsidR="0095452F">
        <w:rPr>
          <w:rFonts w:ascii="Arial" w:hAnsi="Arial" w:cs="Arial"/>
          <w:sz w:val="20"/>
          <w:szCs w:val="20"/>
        </w:rPr>
        <w:t>:</w:t>
      </w:r>
      <w:r w:rsidRPr="009134EE">
        <w:rPr>
          <w:rFonts w:ascii="Arial" w:hAnsi="Arial" w:cs="Arial"/>
          <w:sz w:val="20"/>
          <w:szCs w:val="20"/>
        </w:rPr>
        <w:t xml:space="preserve"> relates to </w:t>
      </w:r>
      <w:r w:rsidR="0095452F">
        <w:rPr>
          <w:rFonts w:ascii="Arial" w:hAnsi="Arial" w:cs="Arial"/>
          <w:sz w:val="20"/>
          <w:szCs w:val="20"/>
        </w:rPr>
        <w:t xml:space="preserve">the protection of </w:t>
      </w:r>
      <w:r w:rsidRPr="009134EE">
        <w:rPr>
          <w:rFonts w:ascii="Arial" w:hAnsi="Arial" w:cs="Arial"/>
          <w:sz w:val="20"/>
          <w:szCs w:val="20"/>
        </w:rPr>
        <w:t>trees in Conservation</w:t>
      </w:r>
      <w:r w:rsidR="0095452F">
        <w:rPr>
          <w:rFonts w:ascii="Arial" w:hAnsi="Arial" w:cs="Arial"/>
          <w:sz w:val="20"/>
          <w:szCs w:val="20"/>
        </w:rPr>
        <w:t xml:space="preserve"> A</w:t>
      </w:r>
      <w:r w:rsidRPr="009134EE">
        <w:rPr>
          <w:rFonts w:ascii="Arial" w:hAnsi="Arial" w:cs="Arial"/>
          <w:sz w:val="20"/>
          <w:szCs w:val="20"/>
        </w:rPr>
        <w:t>reas o</w:t>
      </w:r>
      <w:r w:rsidR="0095452F">
        <w:rPr>
          <w:rFonts w:ascii="Arial" w:hAnsi="Arial" w:cs="Arial"/>
          <w:sz w:val="20"/>
          <w:szCs w:val="20"/>
        </w:rPr>
        <w:t>r</w:t>
      </w:r>
      <w:r w:rsidRPr="009134EE">
        <w:rPr>
          <w:rFonts w:ascii="Arial" w:hAnsi="Arial" w:cs="Arial"/>
          <w:sz w:val="20"/>
          <w:szCs w:val="20"/>
        </w:rPr>
        <w:t xml:space="preserve"> subject to T</w:t>
      </w:r>
      <w:r>
        <w:rPr>
          <w:rFonts w:ascii="Arial" w:hAnsi="Arial" w:cs="Arial"/>
          <w:sz w:val="20"/>
          <w:szCs w:val="20"/>
        </w:rPr>
        <w:t xml:space="preserve">ree Preservation </w:t>
      </w:r>
      <w:r w:rsidR="0095452F">
        <w:rPr>
          <w:rFonts w:ascii="Arial" w:hAnsi="Arial" w:cs="Arial"/>
          <w:sz w:val="20"/>
          <w:szCs w:val="20"/>
        </w:rPr>
        <w:t>O</w:t>
      </w:r>
      <w:r>
        <w:rPr>
          <w:rFonts w:ascii="Arial" w:hAnsi="Arial" w:cs="Arial"/>
          <w:sz w:val="20"/>
          <w:szCs w:val="20"/>
        </w:rPr>
        <w:t>rder</w:t>
      </w:r>
      <w:r w:rsidR="0095452F">
        <w:rPr>
          <w:rFonts w:ascii="Arial" w:hAnsi="Arial" w:cs="Arial"/>
          <w:sz w:val="20"/>
          <w:szCs w:val="20"/>
        </w:rPr>
        <w:t xml:space="preserve"> (TPO)</w:t>
      </w:r>
      <w:r>
        <w:rPr>
          <w:rFonts w:ascii="Arial" w:hAnsi="Arial" w:cs="Arial"/>
          <w:sz w:val="20"/>
          <w:szCs w:val="20"/>
        </w:rPr>
        <w:t xml:space="preserve"> </w:t>
      </w:r>
    </w:p>
    <w:p w14:paraId="4F45E4FF" w14:textId="025928C6" w:rsidR="00D86D3A" w:rsidRPr="009134EE" w:rsidRDefault="00D86D3A" w:rsidP="00EA0892">
      <w:pPr>
        <w:ind w:left="720"/>
        <w:rPr>
          <w:rFonts w:ascii="Arial" w:hAnsi="Arial" w:cs="Arial"/>
          <w:sz w:val="20"/>
          <w:szCs w:val="20"/>
        </w:rPr>
      </w:pPr>
      <w:r w:rsidRPr="00D86D3A">
        <w:rPr>
          <w:rFonts w:ascii="Arial" w:hAnsi="Arial" w:cs="Arial"/>
          <w:sz w:val="20"/>
          <w:szCs w:val="20"/>
          <w:u w:val="single"/>
        </w:rPr>
        <w:t>The High Hedges (Scotland) Act 2013</w:t>
      </w:r>
      <w:r>
        <w:rPr>
          <w:rFonts w:ascii="Arial" w:hAnsi="Arial" w:cs="Arial"/>
          <w:sz w:val="20"/>
          <w:szCs w:val="20"/>
        </w:rPr>
        <w:t xml:space="preserve"> – Applies to evergreen hedges over 2m tall and which form a barrier to light. The Act gives Councils power to issue and enforcement notice. </w:t>
      </w:r>
    </w:p>
    <w:p w14:paraId="6EFD1297" w14:textId="18542711" w:rsidR="001C5EEF" w:rsidRDefault="009134EE" w:rsidP="00EA0892">
      <w:pPr>
        <w:ind w:left="720"/>
        <w:rPr>
          <w:rFonts w:ascii="Arial" w:hAnsi="Arial" w:cs="Arial"/>
          <w:sz w:val="20"/>
          <w:szCs w:val="20"/>
        </w:rPr>
      </w:pPr>
      <w:r w:rsidRPr="0095452F">
        <w:rPr>
          <w:rFonts w:ascii="Arial" w:hAnsi="Arial" w:cs="Arial"/>
          <w:sz w:val="20"/>
          <w:szCs w:val="20"/>
          <w:u w:val="single"/>
        </w:rPr>
        <w:lastRenderedPageBreak/>
        <w:t>The Wildlife and Countryside Act</w:t>
      </w:r>
      <w:r w:rsidR="0095452F" w:rsidRPr="0095452F">
        <w:rPr>
          <w:rFonts w:ascii="Arial" w:hAnsi="Arial" w:cs="Arial"/>
          <w:sz w:val="20"/>
          <w:szCs w:val="20"/>
          <w:u w:val="single"/>
        </w:rPr>
        <w:t>:</w:t>
      </w:r>
      <w:r w:rsidR="0095452F">
        <w:rPr>
          <w:rFonts w:ascii="Arial" w:hAnsi="Arial" w:cs="Arial"/>
          <w:sz w:val="20"/>
          <w:szCs w:val="20"/>
        </w:rPr>
        <w:t xml:space="preserve"> </w:t>
      </w:r>
      <w:r w:rsidRPr="009134EE">
        <w:rPr>
          <w:rFonts w:ascii="Arial" w:hAnsi="Arial" w:cs="Arial"/>
          <w:sz w:val="20"/>
          <w:szCs w:val="20"/>
        </w:rPr>
        <w:t>applies to protected animal species e.g. bats, birds and recognised designations e.g. SSSI</w:t>
      </w:r>
    </w:p>
    <w:p w14:paraId="1BE2C0C8" w14:textId="483CE2E8" w:rsidR="00C335E8" w:rsidRPr="008D6F3B" w:rsidRDefault="00C335E8" w:rsidP="00EA0892">
      <w:pPr>
        <w:ind w:left="720"/>
        <w:rPr>
          <w:rFonts w:ascii="Arial" w:hAnsi="Arial" w:cs="Arial"/>
          <w:sz w:val="20"/>
          <w:szCs w:val="20"/>
        </w:rPr>
      </w:pPr>
      <w:r w:rsidRPr="00637AAE">
        <w:rPr>
          <w:rFonts w:ascii="Arial" w:hAnsi="Arial" w:cs="Arial"/>
          <w:sz w:val="20"/>
          <w:szCs w:val="20"/>
          <w:u w:val="single"/>
        </w:rPr>
        <w:t xml:space="preserve">The </w:t>
      </w:r>
      <w:hyperlink r:id="rId7" w:tgtFrame="_blank" w:history="1">
        <w:r w:rsidRPr="00637AAE">
          <w:rPr>
            <w:rStyle w:val="Hyperlink"/>
            <w:rFonts w:ascii="Arial" w:hAnsi="Arial" w:cs="Arial"/>
            <w:color w:val="auto"/>
            <w:sz w:val="20"/>
            <w:szCs w:val="20"/>
          </w:rPr>
          <w:t>Nature Conservation (Scotland) Act 2004</w:t>
        </w:r>
      </w:hyperlink>
      <w:r w:rsidRPr="00637AAE">
        <w:rPr>
          <w:rFonts w:ascii="Arial" w:hAnsi="Arial" w:cs="Arial"/>
          <w:sz w:val="20"/>
          <w:szCs w:val="20"/>
        </w:rPr>
        <w:t xml:space="preserve"> </w:t>
      </w:r>
      <w:r>
        <w:rPr>
          <w:rFonts w:ascii="Arial" w:hAnsi="Arial" w:cs="Arial"/>
          <w:sz w:val="20"/>
          <w:szCs w:val="20"/>
        </w:rPr>
        <w:t>-</w:t>
      </w:r>
      <w:r w:rsidRPr="00C335E8">
        <w:rPr>
          <w:rFonts w:ascii="Arial" w:hAnsi="Arial" w:cs="Arial"/>
          <w:sz w:val="20"/>
          <w:szCs w:val="20"/>
        </w:rPr>
        <w:t> all public bodies in Scotland have a duty to further the conservation of biodiversity when carrying out their responsibilities. </w:t>
      </w:r>
    </w:p>
    <w:p w14:paraId="190D4A11" w14:textId="6F334FDF" w:rsidR="00AD0891" w:rsidRDefault="00EC3553" w:rsidP="00496327">
      <w:pPr>
        <w:pStyle w:val="Heading1"/>
      </w:pPr>
      <w:r>
        <w:rPr>
          <w:noProof/>
        </w:rPr>
        <mc:AlternateContent>
          <mc:Choice Requires="wps">
            <w:drawing>
              <wp:inline distT="0" distB="0" distL="0" distR="0" wp14:anchorId="5D7DE618" wp14:editId="4D840C83">
                <wp:extent cx="5731510" cy="1409065"/>
                <wp:effectExtent l="0" t="0" r="21590" b="19685"/>
                <wp:docPr id="696092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09065"/>
                        </a:xfrm>
                        <a:prstGeom prst="rect">
                          <a:avLst/>
                        </a:prstGeom>
                        <a:solidFill>
                          <a:schemeClr val="bg1">
                            <a:lumMod val="95000"/>
                          </a:schemeClr>
                        </a:solidFill>
                        <a:ln w="9525">
                          <a:solidFill>
                            <a:srgbClr val="000000"/>
                          </a:solidFill>
                          <a:miter lim="800000"/>
                          <a:headEnd/>
                          <a:tailEnd/>
                        </a:ln>
                      </wps:spPr>
                      <wps:txbx>
                        <w:txbxContent>
                          <w:p w14:paraId="2A82F273" w14:textId="77777777" w:rsidR="00EC3553" w:rsidRPr="00551B95" w:rsidRDefault="00EC3553" w:rsidP="00EC3553">
                            <w:pPr>
                              <w:rPr>
                                <w:rFonts w:ascii="Arial" w:hAnsi="Arial" w:cs="Arial"/>
                                <w:b/>
                                <w:bCs/>
                                <w:sz w:val="20"/>
                                <w:szCs w:val="20"/>
                              </w:rPr>
                            </w:pPr>
                            <w:r>
                              <w:rPr>
                                <w:rFonts w:ascii="Arial" w:hAnsi="Arial" w:cs="Arial"/>
                                <w:b/>
                                <w:bCs/>
                                <w:sz w:val="20"/>
                                <w:szCs w:val="20"/>
                              </w:rPr>
                              <w:t>POLICY 1</w:t>
                            </w:r>
                          </w:p>
                          <w:p w14:paraId="7C9BF7D2" w14:textId="77777777" w:rsidR="00EC3553" w:rsidRPr="00551B95" w:rsidRDefault="00EC3553" w:rsidP="00EC3553">
                            <w:pPr>
                              <w:rPr>
                                <w:rFonts w:ascii="Arial" w:hAnsi="Arial" w:cs="Arial"/>
                                <w:sz w:val="20"/>
                                <w:szCs w:val="20"/>
                              </w:rPr>
                            </w:pPr>
                            <w:r w:rsidRPr="00551B95">
                              <w:rPr>
                                <w:rFonts w:ascii="Arial" w:hAnsi="Arial" w:cs="Arial"/>
                                <w:sz w:val="20"/>
                                <w:szCs w:val="20"/>
                              </w:rPr>
                              <w:t xml:space="preserve">Trees </w:t>
                            </w:r>
                            <w:r>
                              <w:rPr>
                                <w:rFonts w:ascii="Arial" w:hAnsi="Arial" w:cs="Arial"/>
                                <w:sz w:val="20"/>
                                <w:szCs w:val="20"/>
                              </w:rPr>
                              <w:t xml:space="preserve">on Council-owned land </w:t>
                            </w:r>
                            <w:r w:rsidRPr="00551B95">
                              <w:rPr>
                                <w:rFonts w:ascii="Arial" w:hAnsi="Arial" w:cs="Arial"/>
                                <w:sz w:val="20"/>
                                <w:szCs w:val="20"/>
                              </w:rPr>
                              <w:t xml:space="preserve">which constitute an immediate danger will be assessed and </w:t>
                            </w:r>
                            <w:r>
                              <w:rPr>
                                <w:rFonts w:ascii="Arial" w:hAnsi="Arial" w:cs="Arial"/>
                                <w:sz w:val="20"/>
                                <w:szCs w:val="20"/>
                              </w:rPr>
                              <w:t xml:space="preserve">appropriate </w:t>
                            </w:r>
                            <w:r w:rsidRPr="00551B95">
                              <w:rPr>
                                <w:rFonts w:ascii="Arial" w:hAnsi="Arial" w:cs="Arial"/>
                                <w:sz w:val="20"/>
                                <w:szCs w:val="20"/>
                              </w:rPr>
                              <w:t xml:space="preserve">remedial action taken as soon </w:t>
                            </w:r>
                            <w:r>
                              <w:rPr>
                                <w:rFonts w:ascii="Arial" w:hAnsi="Arial" w:cs="Arial"/>
                                <w:sz w:val="20"/>
                                <w:szCs w:val="20"/>
                              </w:rPr>
                              <w:t>a</w:t>
                            </w:r>
                            <w:r w:rsidRPr="00551B95">
                              <w:rPr>
                                <w:rFonts w:ascii="Arial" w:hAnsi="Arial" w:cs="Arial"/>
                                <w:sz w:val="20"/>
                                <w:szCs w:val="20"/>
                              </w:rPr>
                              <w:t xml:space="preserve">s practicable, taking into account the location within risk zone, and location of the tree in relation to members of the public and property. This will include making the site safe and removing an immediate threat. Further works may be necessary following the initial response period to resolve the issue. </w:t>
                            </w:r>
                          </w:p>
                          <w:p w14:paraId="067F2F86" w14:textId="77777777" w:rsidR="00EC3553" w:rsidRDefault="00EC3553" w:rsidP="00EC3553"/>
                        </w:txbxContent>
                      </wps:txbx>
                      <wps:bodyPr rot="0" vert="horz" wrap="square" lIns="91440" tIns="45720" rIns="91440" bIns="45720" anchor="t" anchorCtr="0">
                        <a:noAutofit/>
                      </wps:bodyPr>
                    </wps:wsp>
                  </a:graphicData>
                </a:graphic>
              </wp:inline>
            </w:drawing>
          </mc:Choice>
          <mc:Fallback>
            <w:pict>
              <v:shapetype w14:anchorId="5D7DE618" id="_x0000_t202" coordsize="21600,21600" o:spt="202" path="m,l,21600r21600,l21600,xe">
                <v:stroke joinstyle="miter"/>
                <v:path gradientshapeok="t" o:connecttype="rect"/>
              </v:shapetype>
              <v:shape id="Text Box 2" o:spid="_x0000_s1026"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" fillcolor="#f2f2f2 [3052]">
                <v:textbox>
                  <w:txbxContent>
                    <w:p w14:paraId="2A82F273" w14:textId="77777777" w:rsidR="00EC3553" w:rsidRPr="00551B95" w:rsidRDefault="00EC3553" w:rsidP="00EC3553">
                      <w:pPr>
                        <w:rPr>
                          <w:rFonts w:ascii="Arial" w:hAnsi="Arial" w:cs="Arial"/>
                          <w:b/>
                          <w:bCs/>
                          <w:sz w:val="20"/>
                          <w:szCs w:val="20"/>
                        </w:rPr>
                      </w:pPr>
                      <w:r>
                        <w:rPr>
                          <w:rFonts w:ascii="Arial" w:hAnsi="Arial" w:cs="Arial"/>
                          <w:b/>
                          <w:bCs/>
                          <w:sz w:val="20"/>
                          <w:szCs w:val="20"/>
                        </w:rPr>
                        <w:t>POLICY 1</w:t>
                      </w:r>
                    </w:p>
                    <w:p w14:paraId="7C9BF7D2" w14:textId="77777777" w:rsidR="00EC3553" w:rsidRPr="00551B95" w:rsidRDefault="00EC3553" w:rsidP="00EC3553">
                      <w:pPr>
                        <w:rPr>
                          <w:rFonts w:ascii="Arial" w:hAnsi="Arial" w:cs="Arial"/>
                          <w:sz w:val="20"/>
                          <w:szCs w:val="20"/>
                        </w:rPr>
                      </w:pPr>
                      <w:r w:rsidRPr="00551B95">
                        <w:rPr>
                          <w:rFonts w:ascii="Arial" w:hAnsi="Arial" w:cs="Arial"/>
                          <w:sz w:val="20"/>
                          <w:szCs w:val="20"/>
                        </w:rPr>
                        <w:t xml:space="preserve">Trees </w:t>
                      </w:r>
                      <w:r>
                        <w:rPr>
                          <w:rFonts w:ascii="Arial" w:hAnsi="Arial" w:cs="Arial"/>
                          <w:sz w:val="20"/>
                          <w:szCs w:val="20"/>
                        </w:rPr>
                        <w:t xml:space="preserve">on Council-owned land </w:t>
                      </w:r>
                      <w:r w:rsidRPr="00551B95">
                        <w:rPr>
                          <w:rFonts w:ascii="Arial" w:hAnsi="Arial" w:cs="Arial"/>
                          <w:sz w:val="20"/>
                          <w:szCs w:val="20"/>
                        </w:rPr>
                        <w:t xml:space="preserve">which constitute an immediate danger will be assessed and </w:t>
                      </w:r>
                      <w:r>
                        <w:rPr>
                          <w:rFonts w:ascii="Arial" w:hAnsi="Arial" w:cs="Arial"/>
                          <w:sz w:val="20"/>
                          <w:szCs w:val="20"/>
                        </w:rPr>
                        <w:t xml:space="preserve">appropriate </w:t>
                      </w:r>
                      <w:r w:rsidRPr="00551B95">
                        <w:rPr>
                          <w:rFonts w:ascii="Arial" w:hAnsi="Arial" w:cs="Arial"/>
                          <w:sz w:val="20"/>
                          <w:szCs w:val="20"/>
                        </w:rPr>
                        <w:t xml:space="preserve">remedial action taken as soon </w:t>
                      </w:r>
                      <w:r>
                        <w:rPr>
                          <w:rFonts w:ascii="Arial" w:hAnsi="Arial" w:cs="Arial"/>
                          <w:sz w:val="20"/>
                          <w:szCs w:val="20"/>
                        </w:rPr>
                        <w:t>a</w:t>
                      </w:r>
                      <w:r w:rsidRPr="00551B95">
                        <w:rPr>
                          <w:rFonts w:ascii="Arial" w:hAnsi="Arial" w:cs="Arial"/>
                          <w:sz w:val="20"/>
                          <w:szCs w:val="20"/>
                        </w:rPr>
                        <w:t xml:space="preserve">s practicable, </w:t>
                      </w:r>
                      <w:proofErr w:type="gramStart"/>
                      <w:r w:rsidRPr="00551B95">
                        <w:rPr>
                          <w:rFonts w:ascii="Arial" w:hAnsi="Arial" w:cs="Arial"/>
                          <w:sz w:val="20"/>
                          <w:szCs w:val="20"/>
                        </w:rPr>
                        <w:t>taking into account</w:t>
                      </w:r>
                      <w:proofErr w:type="gramEnd"/>
                      <w:r w:rsidRPr="00551B95">
                        <w:rPr>
                          <w:rFonts w:ascii="Arial" w:hAnsi="Arial" w:cs="Arial"/>
                          <w:sz w:val="20"/>
                          <w:szCs w:val="20"/>
                        </w:rPr>
                        <w:t xml:space="preserve"> the location within risk zone, and location of the tree in relation to members of the public and property. This will include making the site safe and removing an immediate threat. Further works may be necessary following the initial response period to resolve the issue. </w:t>
                      </w:r>
                    </w:p>
                    <w:p w14:paraId="067F2F86" w14:textId="77777777" w:rsidR="00EC3553" w:rsidRDefault="00EC3553" w:rsidP="00EC3553"/>
                  </w:txbxContent>
                </v:textbox>
                <w10:anchorlock/>
              </v:shape>
            </w:pict>
          </mc:Fallback>
        </mc:AlternateContent>
      </w:r>
      <w:r w:rsidR="00EA0892">
        <w:t>4.0</w:t>
      </w:r>
      <w:r w:rsidR="00EA0892">
        <w:tab/>
      </w:r>
      <w:r w:rsidR="3330E9A4" w:rsidRPr="000F38AB">
        <w:t xml:space="preserve">Emergency Tree Works </w:t>
      </w:r>
    </w:p>
    <w:p w14:paraId="1EE9262B" w14:textId="77777777" w:rsidR="00EC3553" w:rsidRPr="00EC3553" w:rsidRDefault="00EC3553" w:rsidP="00052DDC"/>
    <w:p w14:paraId="4EE4EA2D" w14:textId="6E348085" w:rsidR="00AD0891" w:rsidRPr="00AD0891" w:rsidRDefault="00EA0892" w:rsidP="00EA0892">
      <w:pPr>
        <w:ind w:left="720" w:hanging="720"/>
        <w:rPr>
          <w:rFonts w:ascii="Arial" w:hAnsi="Arial" w:cs="Arial"/>
          <w:sz w:val="20"/>
          <w:szCs w:val="20"/>
        </w:rPr>
      </w:pPr>
      <w:r>
        <w:rPr>
          <w:rFonts w:ascii="Arial" w:hAnsi="Arial" w:cs="Arial"/>
          <w:sz w:val="20"/>
          <w:szCs w:val="20"/>
        </w:rPr>
        <w:t>4.1</w:t>
      </w:r>
      <w:r>
        <w:rPr>
          <w:rFonts w:ascii="Arial" w:hAnsi="Arial" w:cs="Arial"/>
          <w:sz w:val="20"/>
          <w:szCs w:val="20"/>
        </w:rPr>
        <w:tab/>
      </w:r>
      <w:r w:rsidR="00AD0891" w:rsidRPr="00AD0891">
        <w:rPr>
          <w:rFonts w:ascii="Arial" w:hAnsi="Arial" w:cs="Arial"/>
          <w:sz w:val="20"/>
          <w:szCs w:val="20"/>
        </w:rPr>
        <w:t>Although tree surveys will identify potential risks there are occasions when unexpected events such as storms, accidents and vandalism mean that trees can pose threats to the health and safety of people or property and potentially become dangerous.</w:t>
      </w:r>
    </w:p>
    <w:p w14:paraId="3EF8A294" w14:textId="38D688DD" w:rsidR="00AD0891" w:rsidRDefault="00EA0892" w:rsidP="004F728A">
      <w:pPr>
        <w:ind w:left="720" w:hanging="720"/>
        <w:rPr>
          <w:rFonts w:ascii="Arial" w:hAnsi="Arial" w:cs="Arial"/>
          <w:sz w:val="20"/>
          <w:szCs w:val="20"/>
        </w:rPr>
      </w:pPr>
      <w:r>
        <w:rPr>
          <w:rFonts w:ascii="Arial" w:hAnsi="Arial" w:cs="Arial"/>
          <w:sz w:val="20"/>
          <w:szCs w:val="20"/>
        </w:rPr>
        <w:t>4.2</w:t>
      </w:r>
      <w:r>
        <w:rPr>
          <w:rFonts w:ascii="Arial" w:hAnsi="Arial" w:cs="Arial"/>
          <w:sz w:val="20"/>
          <w:szCs w:val="20"/>
        </w:rPr>
        <w:tab/>
      </w:r>
      <w:r w:rsidR="00AD0891">
        <w:rPr>
          <w:rFonts w:ascii="Arial" w:hAnsi="Arial" w:cs="Arial"/>
          <w:sz w:val="20"/>
          <w:szCs w:val="20"/>
        </w:rPr>
        <w:t xml:space="preserve">Members of the public, partner agencies, or other Council employees can assist by reporting dangerous trees. The Council will then ascertain whether the trees are on Council land and take appropriate action. If the trees are on privately owned land, the Council will aim where possible to notify the landowner. Scenarios which may constitute a danger to the public would be: </w:t>
      </w:r>
    </w:p>
    <w:p w14:paraId="7275D331" w14:textId="1BBDEFC2" w:rsidR="00AD0891" w:rsidRPr="000F38AB" w:rsidRDefault="00AD0891" w:rsidP="000F38AB">
      <w:pPr>
        <w:pStyle w:val="ListParagraph"/>
        <w:numPr>
          <w:ilvl w:val="0"/>
          <w:numId w:val="2"/>
        </w:numPr>
        <w:rPr>
          <w:rFonts w:ascii="Arial" w:hAnsi="Arial" w:cs="Arial"/>
          <w:sz w:val="20"/>
          <w:szCs w:val="20"/>
        </w:rPr>
      </w:pPr>
      <w:r w:rsidRPr="000F38AB">
        <w:rPr>
          <w:rFonts w:ascii="Arial" w:hAnsi="Arial" w:cs="Arial"/>
          <w:sz w:val="20"/>
          <w:szCs w:val="20"/>
        </w:rPr>
        <w:t>Tree snapped/blown over</w:t>
      </w:r>
    </w:p>
    <w:p w14:paraId="5E102E38" w14:textId="5A7558BE" w:rsidR="00AD0891" w:rsidRPr="000F38AB" w:rsidRDefault="00AD0891" w:rsidP="000F38AB">
      <w:pPr>
        <w:pStyle w:val="ListParagraph"/>
        <w:numPr>
          <w:ilvl w:val="0"/>
          <w:numId w:val="2"/>
        </w:numPr>
        <w:rPr>
          <w:rFonts w:ascii="Arial" w:hAnsi="Arial" w:cs="Arial"/>
          <w:sz w:val="20"/>
          <w:szCs w:val="20"/>
        </w:rPr>
      </w:pPr>
      <w:r w:rsidRPr="000F38AB">
        <w:rPr>
          <w:rFonts w:ascii="Arial" w:hAnsi="Arial" w:cs="Arial"/>
          <w:sz w:val="20"/>
          <w:szCs w:val="20"/>
        </w:rPr>
        <w:t>Large branch snapped off and causing a danger/obstruction</w:t>
      </w:r>
    </w:p>
    <w:p w14:paraId="7F3839EC" w14:textId="26DB2795" w:rsidR="00AD0891" w:rsidRPr="000F38AB" w:rsidRDefault="00AD0891" w:rsidP="000F38AB">
      <w:pPr>
        <w:pStyle w:val="ListParagraph"/>
        <w:numPr>
          <w:ilvl w:val="0"/>
          <w:numId w:val="2"/>
        </w:numPr>
        <w:rPr>
          <w:rFonts w:ascii="Arial" w:hAnsi="Arial" w:cs="Arial"/>
          <w:sz w:val="20"/>
          <w:szCs w:val="20"/>
        </w:rPr>
      </w:pPr>
      <w:r w:rsidRPr="000F38AB">
        <w:rPr>
          <w:rFonts w:ascii="Arial" w:hAnsi="Arial" w:cs="Arial"/>
          <w:sz w:val="20"/>
          <w:szCs w:val="20"/>
        </w:rPr>
        <w:t>Tree rocking at base with exposed roots</w:t>
      </w:r>
    </w:p>
    <w:p w14:paraId="1359583D" w14:textId="783A176D" w:rsidR="00AD0891" w:rsidRPr="000F38AB" w:rsidRDefault="00AD0891" w:rsidP="000F38AB">
      <w:pPr>
        <w:pStyle w:val="ListParagraph"/>
        <w:numPr>
          <w:ilvl w:val="0"/>
          <w:numId w:val="2"/>
        </w:numPr>
        <w:rPr>
          <w:rFonts w:ascii="Arial" w:hAnsi="Arial" w:cs="Arial"/>
          <w:sz w:val="20"/>
          <w:szCs w:val="20"/>
        </w:rPr>
      </w:pPr>
      <w:r w:rsidRPr="000F38AB">
        <w:rPr>
          <w:rFonts w:ascii="Arial" w:hAnsi="Arial" w:cs="Arial"/>
          <w:sz w:val="20"/>
          <w:szCs w:val="20"/>
        </w:rPr>
        <w:t>Tree being held up by another tree or building</w:t>
      </w:r>
    </w:p>
    <w:p w14:paraId="6B3D548B" w14:textId="3EF3C8A2" w:rsidR="00AD0891" w:rsidRPr="000F38AB" w:rsidRDefault="00AD0891" w:rsidP="000F38AB">
      <w:pPr>
        <w:pStyle w:val="ListParagraph"/>
        <w:numPr>
          <w:ilvl w:val="0"/>
          <w:numId w:val="2"/>
        </w:numPr>
        <w:rPr>
          <w:rFonts w:ascii="Arial" w:hAnsi="Arial" w:cs="Arial"/>
          <w:sz w:val="20"/>
          <w:szCs w:val="20"/>
        </w:rPr>
      </w:pPr>
      <w:r w:rsidRPr="000F38AB">
        <w:rPr>
          <w:rFonts w:ascii="Arial" w:hAnsi="Arial" w:cs="Arial"/>
          <w:sz w:val="20"/>
          <w:szCs w:val="20"/>
        </w:rPr>
        <w:t xml:space="preserve">Tree blocking a </w:t>
      </w:r>
      <w:r w:rsidR="0062706C">
        <w:rPr>
          <w:rFonts w:ascii="Arial" w:hAnsi="Arial" w:cs="Arial"/>
          <w:sz w:val="20"/>
          <w:szCs w:val="20"/>
        </w:rPr>
        <w:t>carriageway</w:t>
      </w:r>
      <w:r w:rsidR="0062706C" w:rsidRPr="000F38AB">
        <w:rPr>
          <w:rFonts w:ascii="Arial" w:hAnsi="Arial" w:cs="Arial"/>
          <w:sz w:val="20"/>
          <w:szCs w:val="20"/>
        </w:rPr>
        <w:t xml:space="preserve"> </w:t>
      </w:r>
      <w:r w:rsidRPr="000F38AB">
        <w:rPr>
          <w:rFonts w:ascii="Arial" w:hAnsi="Arial" w:cs="Arial"/>
          <w:sz w:val="20"/>
          <w:szCs w:val="20"/>
        </w:rPr>
        <w:t>or footway</w:t>
      </w:r>
    </w:p>
    <w:p w14:paraId="08C0431C" w14:textId="5B044578" w:rsidR="000F38AB" w:rsidRDefault="000F38AB" w:rsidP="000F38AB">
      <w:pPr>
        <w:pStyle w:val="ListParagraph"/>
        <w:numPr>
          <w:ilvl w:val="0"/>
          <w:numId w:val="2"/>
        </w:numPr>
        <w:rPr>
          <w:rFonts w:ascii="Arial" w:hAnsi="Arial" w:cs="Arial"/>
          <w:sz w:val="20"/>
          <w:szCs w:val="20"/>
        </w:rPr>
      </w:pPr>
      <w:r w:rsidRPr="000F38AB">
        <w:rPr>
          <w:rFonts w:ascii="Arial" w:hAnsi="Arial" w:cs="Arial"/>
          <w:sz w:val="20"/>
          <w:szCs w:val="20"/>
        </w:rPr>
        <w:t>Fallen tree resulted in damage to property.</w:t>
      </w:r>
    </w:p>
    <w:p w14:paraId="29EF7253" w14:textId="7F47870D" w:rsidR="000F38AB" w:rsidRPr="000F38AB" w:rsidRDefault="00EA0892" w:rsidP="00EA0892">
      <w:pPr>
        <w:ind w:left="720" w:hanging="720"/>
        <w:rPr>
          <w:rFonts w:ascii="Arial" w:hAnsi="Arial" w:cs="Arial"/>
          <w:sz w:val="20"/>
          <w:szCs w:val="20"/>
        </w:rPr>
      </w:pPr>
      <w:bookmarkStart w:id="0" w:name="_Hlk167970955"/>
      <w:r>
        <w:rPr>
          <w:rFonts w:ascii="Arial" w:hAnsi="Arial" w:cs="Arial"/>
          <w:sz w:val="20"/>
          <w:szCs w:val="20"/>
        </w:rPr>
        <w:t>4.3</w:t>
      </w:r>
      <w:r>
        <w:rPr>
          <w:rFonts w:ascii="Arial" w:hAnsi="Arial" w:cs="Arial"/>
          <w:sz w:val="20"/>
          <w:szCs w:val="20"/>
        </w:rPr>
        <w:tab/>
      </w:r>
      <w:r w:rsidR="3CF78708" w:rsidRPr="026042C8">
        <w:rPr>
          <w:rFonts w:ascii="Arial" w:hAnsi="Arial" w:cs="Arial"/>
          <w:sz w:val="20"/>
          <w:szCs w:val="20"/>
        </w:rPr>
        <w:t xml:space="preserve">Trees which constitute an immediate danger will be assessed and remedial action taken </w:t>
      </w:r>
      <w:r w:rsidR="00D86A22">
        <w:rPr>
          <w:rFonts w:ascii="Arial" w:hAnsi="Arial" w:cs="Arial"/>
          <w:sz w:val="20"/>
          <w:szCs w:val="20"/>
        </w:rPr>
        <w:t xml:space="preserve">as soon </w:t>
      </w:r>
      <w:proofErr w:type="spellStart"/>
      <w:r w:rsidR="00D86A22">
        <w:rPr>
          <w:rFonts w:ascii="Arial" w:hAnsi="Arial" w:cs="Arial"/>
          <w:sz w:val="20"/>
          <w:szCs w:val="20"/>
        </w:rPr>
        <w:t>is</w:t>
      </w:r>
      <w:proofErr w:type="spellEnd"/>
      <w:r w:rsidR="00D86A22">
        <w:rPr>
          <w:rFonts w:ascii="Arial" w:hAnsi="Arial" w:cs="Arial"/>
          <w:sz w:val="20"/>
          <w:szCs w:val="20"/>
        </w:rPr>
        <w:t xml:space="preserve"> practicable</w:t>
      </w:r>
      <w:r w:rsidR="3CF78708" w:rsidRPr="026042C8">
        <w:rPr>
          <w:rFonts w:ascii="Arial" w:hAnsi="Arial" w:cs="Arial"/>
          <w:sz w:val="20"/>
          <w:szCs w:val="20"/>
        </w:rPr>
        <w:t xml:space="preserve">. This will include making the site safe and removing an immediate threat. </w:t>
      </w:r>
      <w:r w:rsidR="298BEC16" w:rsidRPr="026042C8">
        <w:rPr>
          <w:rFonts w:ascii="Arial" w:hAnsi="Arial" w:cs="Arial"/>
          <w:sz w:val="20"/>
          <w:szCs w:val="20"/>
        </w:rPr>
        <w:t>Further w</w:t>
      </w:r>
      <w:r w:rsidR="3CF78708" w:rsidRPr="026042C8">
        <w:rPr>
          <w:rFonts w:ascii="Arial" w:hAnsi="Arial" w:cs="Arial"/>
          <w:sz w:val="20"/>
          <w:szCs w:val="20"/>
        </w:rPr>
        <w:t xml:space="preserve">orks may be necessary following the initial </w:t>
      </w:r>
      <w:r w:rsidR="00D86A22">
        <w:rPr>
          <w:rFonts w:ascii="Arial" w:hAnsi="Arial" w:cs="Arial"/>
          <w:sz w:val="20"/>
          <w:szCs w:val="20"/>
        </w:rPr>
        <w:t>response</w:t>
      </w:r>
      <w:r w:rsidR="3CF78708" w:rsidRPr="026042C8">
        <w:rPr>
          <w:rFonts w:ascii="Arial" w:hAnsi="Arial" w:cs="Arial"/>
          <w:sz w:val="20"/>
          <w:szCs w:val="20"/>
        </w:rPr>
        <w:t xml:space="preserve"> period to resolve the issue</w:t>
      </w:r>
      <w:r w:rsidR="3CF78708" w:rsidRPr="007E755E">
        <w:rPr>
          <w:rFonts w:ascii="Arial" w:hAnsi="Arial" w:cs="Arial"/>
          <w:sz w:val="20"/>
          <w:szCs w:val="20"/>
        </w:rPr>
        <w:t xml:space="preserve">. </w:t>
      </w:r>
      <w:r w:rsidR="007E755E" w:rsidRPr="00637AAE">
        <w:rPr>
          <w:rStyle w:val="Heading2Char"/>
        </w:rPr>
        <w:t xml:space="preserve"> </w:t>
      </w:r>
      <w:r w:rsidR="007E755E" w:rsidRPr="00637AAE">
        <w:rPr>
          <w:rStyle w:val="Heading2Char"/>
          <w:rFonts w:ascii="Arial" w:hAnsi="Arial" w:cs="Arial"/>
          <w:sz w:val="20"/>
          <w:szCs w:val="20"/>
        </w:rPr>
        <w:t>It should be noted</w:t>
      </w:r>
      <w:r w:rsidR="007E755E" w:rsidRPr="00637AAE">
        <w:rPr>
          <w:rStyle w:val="Heading2Char"/>
        </w:rPr>
        <w:t xml:space="preserve"> </w:t>
      </w:r>
      <w:r w:rsidR="007E755E" w:rsidRPr="007E755E">
        <w:rPr>
          <w:rFonts w:ascii="Arial" w:hAnsi="Arial" w:cs="Arial"/>
          <w:sz w:val="20"/>
          <w:szCs w:val="20"/>
        </w:rPr>
        <w:t>that even in circumstances where a tree poses a risk the  </w:t>
      </w:r>
      <w:hyperlink r:id="rId8" w:history="1">
        <w:r w:rsidR="007E755E" w:rsidRPr="007E755E">
          <w:rPr>
            <w:rStyle w:val="Hyperlink"/>
            <w:rFonts w:ascii="Arial" w:hAnsi="Arial" w:cs="Arial"/>
            <w:sz w:val="20"/>
            <w:szCs w:val="20"/>
          </w:rPr>
          <w:t>Conservation (Natural Habitats, &amp;c.) Regulations 1994</w:t>
        </w:r>
      </w:hyperlink>
      <w:r w:rsidR="007E755E" w:rsidRPr="007E755E">
        <w:rPr>
          <w:rFonts w:ascii="Arial" w:hAnsi="Arial" w:cs="Arial"/>
          <w:sz w:val="20"/>
          <w:szCs w:val="20"/>
        </w:rPr>
        <w:t> (as amended) make it an offence to disturb a bat, or damage or destroy a roost (whether or not bats are present) without a license.</w:t>
      </w:r>
    </w:p>
    <w:bookmarkEnd w:id="0"/>
    <w:p w14:paraId="2EE49C39" w14:textId="4F5132B2" w:rsidR="7BEC73FF" w:rsidRDefault="7BEC73FF" w:rsidP="026042C8"/>
    <w:p w14:paraId="3DDAFEBF" w14:textId="473C99EF" w:rsidR="00AD0891" w:rsidRPr="008D6F3B" w:rsidRDefault="00C21A5F" w:rsidP="00496327">
      <w:pPr>
        <w:pStyle w:val="Heading1"/>
      </w:pPr>
      <w:r>
        <w:lastRenderedPageBreak/>
        <w:t>5.0</w:t>
      </w:r>
      <w:r>
        <w:tab/>
      </w:r>
      <w:r w:rsidR="000F38AB" w:rsidRPr="008D6F3B">
        <w:t>Management of Council trees</w:t>
      </w:r>
    </w:p>
    <w:p w14:paraId="519032B4" w14:textId="77777777" w:rsidR="00222369" w:rsidRDefault="000C1D68" w:rsidP="005B2D23">
      <w:pPr>
        <w:pStyle w:val="Heading2"/>
      </w:pPr>
      <w:r w:rsidRPr="00551B95">
        <w:rPr>
          <w:rFonts w:ascii="Arial" w:hAnsi="Arial" w:cs="Arial"/>
          <w:noProof/>
          <w:sz w:val="20"/>
          <w:szCs w:val="20"/>
        </w:rPr>
        <mc:AlternateContent>
          <mc:Choice Requires="wps">
            <w:drawing>
              <wp:inline distT="0" distB="0" distL="0" distR="0" wp14:anchorId="69B679B1" wp14:editId="63E95F6C">
                <wp:extent cx="5581015" cy="4244340"/>
                <wp:effectExtent l="0" t="0" r="19685" b="22860"/>
                <wp:docPr id="640885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244340"/>
                        </a:xfrm>
                        <a:prstGeom prst="rect">
                          <a:avLst/>
                        </a:prstGeom>
                        <a:solidFill>
                          <a:schemeClr val="bg1">
                            <a:lumMod val="95000"/>
                          </a:schemeClr>
                        </a:solidFill>
                        <a:ln w="9525">
                          <a:solidFill>
                            <a:srgbClr val="000000"/>
                          </a:solidFill>
                          <a:miter lim="800000"/>
                          <a:headEnd/>
                          <a:tailEnd/>
                        </a:ln>
                      </wps:spPr>
                      <wps:txbx>
                        <w:txbxContent>
                          <w:p w14:paraId="66E2190E" w14:textId="31CC6FD7" w:rsidR="00216821" w:rsidRPr="00551B95" w:rsidRDefault="006231C2" w:rsidP="00551B95">
                            <w:pPr>
                              <w:rPr>
                                <w:rFonts w:ascii="Arial" w:hAnsi="Arial" w:cs="Arial"/>
                                <w:b/>
                                <w:bCs/>
                                <w:color w:val="F2F2F2" w:themeColor="background1" w:themeShade="F2"/>
                                <w:sz w:val="20"/>
                                <w:szCs w:val="20"/>
                              </w:rPr>
                            </w:pPr>
                            <w:r>
                              <w:rPr>
                                <w:rFonts w:ascii="Arial" w:hAnsi="Arial" w:cs="Arial"/>
                                <w:b/>
                                <w:bCs/>
                                <w:sz w:val="20"/>
                                <w:szCs w:val="20"/>
                              </w:rPr>
                              <w:t xml:space="preserve">POLICY </w:t>
                            </w:r>
                            <w:r w:rsidR="00C21A5F">
                              <w:rPr>
                                <w:rFonts w:ascii="Arial" w:hAnsi="Arial" w:cs="Arial"/>
                                <w:b/>
                                <w:bCs/>
                                <w:sz w:val="20"/>
                                <w:szCs w:val="20"/>
                              </w:rPr>
                              <w:t>2</w:t>
                            </w:r>
                          </w:p>
                          <w:p w14:paraId="0AE82860" w14:textId="2663E3B2" w:rsidR="00216821" w:rsidRPr="000F38AB" w:rsidRDefault="006231C2" w:rsidP="00551B95">
                            <w:pPr>
                              <w:rPr>
                                <w:rFonts w:ascii="Arial" w:hAnsi="Arial" w:cs="Arial"/>
                                <w:sz w:val="20"/>
                                <w:szCs w:val="20"/>
                              </w:rPr>
                            </w:pPr>
                            <w:r>
                              <w:rPr>
                                <w:rFonts w:ascii="Arial" w:hAnsi="Arial" w:cs="Arial"/>
                                <w:sz w:val="20"/>
                                <w:szCs w:val="20"/>
                              </w:rPr>
                              <w:t xml:space="preserve">The Council will not </w:t>
                            </w:r>
                            <w:r w:rsidRPr="000F38AB">
                              <w:rPr>
                                <w:rFonts w:ascii="Arial" w:hAnsi="Arial" w:cs="Arial"/>
                                <w:sz w:val="20"/>
                                <w:szCs w:val="20"/>
                              </w:rPr>
                              <w:t xml:space="preserve">remove </w:t>
                            </w:r>
                            <w:r w:rsidR="00BD01F1">
                              <w:rPr>
                                <w:rFonts w:ascii="Arial" w:hAnsi="Arial" w:cs="Arial"/>
                                <w:sz w:val="20"/>
                                <w:szCs w:val="20"/>
                              </w:rPr>
                              <w:t xml:space="preserve">or carry out </w:t>
                            </w:r>
                            <w:r w:rsidR="000807DA">
                              <w:rPr>
                                <w:rFonts w:ascii="Arial" w:hAnsi="Arial" w:cs="Arial"/>
                                <w:sz w:val="20"/>
                                <w:szCs w:val="20"/>
                              </w:rPr>
                              <w:t xml:space="preserve">major </w:t>
                            </w:r>
                            <w:r w:rsidR="00BD01F1">
                              <w:rPr>
                                <w:rFonts w:ascii="Arial" w:hAnsi="Arial" w:cs="Arial"/>
                                <w:sz w:val="20"/>
                                <w:szCs w:val="20"/>
                              </w:rPr>
                              <w:t xml:space="preserve">works to </w:t>
                            </w:r>
                            <w:r w:rsidRPr="000F38AB">
                              <w:rPr>
                                <w:rFonts w:ascii="Arial" w:hAnsi="Arial" w:cs="Arial"/>
                                <w:sz w:val="20"/>
                                <w:szCs w:val="20"/>
                              </w:rPr>
                              <w:t>healthy trees,</w:t>
                            </w:r>
                            <w:r>
                              <w:rPr>
                                <w:rFonts w:ascii="Arial" w:hAnsi="Arial" w:cs="Arial"/>
                                <w:sz w:val="20"/>
                                <w:szCs w:val="20"/>
                              </w:rPr>
                              <w:t xml:space="preserve"> </w:t>
                            </w:r>
                            <w:r w:rsidRPr="000F38AB">
                              <w:rPr>
                                <w:rFonts w:ascii="Arial" w:hAnsi="Arial" w:cs="Arial"/>
                                <w:sz w:val="20"/>
                                <w:szCs w:val="20"/>
                              </w:rPr>
                              <w:t xml:space="preserve">due to the significant contributions that they make </w:t>
                            </w:r>
                            <w:r>
                              <w:rPr>
                                <w:rFonts w:ascii="Arial" w:hAnsi="Arial" w:cs="Arial"/>
                                <w:sz w:val="20"/>
                                <w:szCs w:val="20"/>
                              </w:rPr>
                              <w:t xml:space="preserve">to visual amenity, the climate, and biodiversity. Trees will only be felled </w:t>
                            </w:r>
                            <w:r w:rsidR="00A54E6D">
                              <w:rPr>
                                <w:rFonts w:ascii="Arial" w:hAnsi="Arial" w:cs="Arial"/>
                                <w:sz w:val="20"/>
                                <w:szCs w:val="20"/>
                              </w:rPr>
                              <w:t xml:space="preserve">or subject to </w:t>
                            </w:r>
                            <w:r w:rsidR="00CB4464">
                              <w:rPr>
                                <w:rFonts w:ascii="Arial" w:hAnsi="Arial" w:cs="Arial"/>
                                <w:sz w:val="20"/>
                                <w:szCs w:val="20"/>
                              </w:rPr>
                              <w:t>major</w:t>
                            </w:r>
                            <w:r w:rsidR="00A54E6D">
                              <w:rPr>
                                <w:rFonts w:ascii="Arial" w:hAnsi="Arial" w:cs="Arial"/>
                                <w:sz w:val="20"/>
                                <w:szCs w:val="20"/>
                              </w:rPr>
                              <w:t xml:space="preserve"> works </w:t>
                            </w:r>
                            <w:r>
                              <w:rPr>
                                <w:rFonts w:ascii="Arial" w:hAnsi="Arial" w:cs="Arial"/>
                                <w:sz w:val="20"/>
                                <w:szCs w:val="20"/>
                              </w:rPr>
                              <w:t xml:space="preserve">where: </w:t>
                            </w:r>
                          </w:p>
                          <w:p w14:paraId="07619FC7" w14:textId="6122EF91"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 xml:space="preserve">The tree is felled </w:t>
                            </w:r>
                            <w:r w:rsidR="00A54E6D">
                              <w:rPr>
                                <w:rFonts w:ascii="Arial" w:hAnsi="Arial" w:cs="Arial"/>
                                <w:sz w:val="20"/>
                                <w:szCs w:val="20"/>
                              </w:rPr>
                              <w:t xml:space="preserve">or subject to </w:t>
                            </w:r>
                            <w:r w:rsidR="00CB4464">
                              <w:rPr>
                                <w:rFonts w:ascii="Arial" w:hAnsi="Arial" w:cs="Arial"/>
                                <w:sz w:val="20"/>
                                <w:szCs w:val="20"/>
                              </w:rPr>
                              <w:t>major</w:t>
                            </w:r>
                            <w:r w:rsidR="00A54E6D">
                              <w:rPr>
                                <w:rFonts w:ascii="Arial" w:hAnsi="Arial" w:cs="Arial"/>
                                <w:sz w:val="20"/>
                                <w:szCs w:val="20"/>
                              </w:rPr>
                              <w:t xml:space="preserve"> works </w:t>
                            </w:r>
                            <w:r w:rsidRPr="008D6F3B">
                              <w:rPr>
                                <w:rFonts w:ascii="Arial" w:hAnsi="Arial" w:cs="Arial"/>
                                <w:sz w:val="20"/>
                                <w:szCs w:val="20"/>
                              </w:rPr>
                              <w:t>as part of the ongoing management of an area or trees or woodland</w:t>
                            </w:r>
                          </w:p>
                          <w:p w14:paraId="473B51E9"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The tree poses a health and safety threat to people or property</w:t>
                            </w:r>
                          </w:p>
                          <w:p w14:paraId="49C22F76"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Where there is an obstruction to key sight lines at junctions and access points on an adopted road</w:t>
                            </w:r>
                          </w:p>
                          <w:p w14:paraId="39A39736"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Where street signs</w:t>
                            </w:r>
                            <w:r>
                              <w:rPr>
                                <w:rFonts w:ascii="Arial" w:hAnsi="Arial" w:cs="Arial"/>
                                <w:sz w:val="20"/>
                                <w:szCs w:val="20"/>
                              </w:rPr>
                              <w:t>, CCTV</w:t>
                            </w:r>
                            <w:r w:rsidRPr="008D6F3B">
                              <w:rPr>
                                <w:rFonts w:ascii="Arial" w:hAnsi="Arial" w:cs="Arial"/>
                                <w:sz w:val="20"/>
                                <w:szCs w:val="20"/>
                              </w:rPr>
                              <w:t xml:space="preserve"> and street lighting are obscured</w:t>
                            </w:r>
                          </w:p>
                          <w:p w14:paraId="53ECC82F" w14:textId="4E8F92B6" w:rsidR="00216821" w:rsidRPr="00EC3553" w:rsidRDefault="006231C2" w:rsidP="00551B95">
                            <w:pPr>
                              <w:numPr>
                                <w:ilvl w:val="0"/>
                                <w:numId w:val="1"/>
                              </w:numPr>
                              <w:rPr>
                                <w:rFonts w:ascii="Arial" w:hAnsi="Arial" w:cs="Arial"/>
                                <w:sz w:val="20"/>
                                <w:szCs w:val="20"/>
                              </w:rPr>
                            </w:pPr>
                            <w:r w:rsidRPr="008D6F3B">
                              <w:rPr>
                                <w:rFonts w:ascii="Arial" w:hAnsi="Arial" w:cs="Arial"/>
                                <w:sz w:val="20"/>
                                <w:szCs w:val="20"/>
                              </w:rPr>
                              <w:t>To maintain a suitable height clearance over the carriageway (associated with a street</w:t>
                            </w:r>
                            <w:r w:rsidR="00AE45D7">
                              <w:rPr>
                                <w:rFonts w:ascii="Arial" w:hAnsi="Arial" w:cs="Arial"/>
                                <w:sz w:val="20"/>
                                <w:szCs w:val="20"/>
                              </w:rPr>
                              <w:t xml:space="preserve"> or</w:t>
                            </w:r>
                            <w:r w:rsidRPr="008D6F3B">
                              <w:rPr>
                                <w:rFonts w:ascii="Arial" w:hAnsi="Arial" w:cs="Arial"/>
                                <w:sz w:val="20"/>
                                <w:szCs w:val="20"/>
                              </w:rPr>
                              <w:t xml:space="preserve"> </w:t>
                            </w:r>
                            <w:r w:rsidRPr="00EC3553">
                              <w:rPr>
                                <w:rFonts w:ascii="Arial" w:hAnsi="Arial" w:cs="Arial"/>
                                <w:sz w:val="20"/>
                                <w:szCs w:val="20"/>
                              </w:rPr>
                              <w:t>road and associated foot and cycle paths.</w:t>
                            </w:r>
                          </w:p>
                          <w:p w14:paraId="3DC89D8C" w14:textId="560CA2C4" w:rsidR="00216821" w:rsidRPr="00222369" w:rsidRDefault="006231C2" w:rsidP="00551B95">
                            <w:pPr>
                              <w:numPr>
                                <w:ilvl w:val="0"/>
                                <w:numId w:val="1"/>
                              </w:numPr>
                              <w:rPr>
                                <w:rFonts w:ascii="Arial" w:hAnsi="Arial" w:cs="Arial"/>
                                <w:sz w:val="20"/>
                                <w:szCs w:val="20"/>
                              </w:rPr>
                            </w:pPr>
                            <w:r w:rsidRPr="00222369">
                              <w:rPr>
                                <w:rFonts w:ascii="Arial" w:hAnsi="Arial" w:cs="Arial"/>
                                <w:sz w:val="20"/>
                                <w:szCs w:val="20"/>
                              </w:rPr>
                              <w:t xml:space="preserve">The tree is </w:t>
                            </w:r>
                            <w:r w:rsidR="005507FF" w:rsidRPr="00222369">
                              <w:rPr>
                                <w:rFonts w:ascii="Arial" w:hAnsi="Arial" w:cs="Arial"/>
                                <w:sz w:val="20"/>
                                <w:szCs w:val="20"/>
                              </w:rPr>
                              <w:t xml:space="preserve">significantly </w:t>
                            </w:r>
                            <w:r w:rsidRPr="00222369">
                              <w:rPr>
                                <w:rFonts w:ascii="Arial" w:hAnsi="Arial" w:cs="Arial"/>
                                <w:sz w:val="20"/>
                                <w:szCs w:val="20"/>
                              </w:rPr>
                              <w:t xml:space="preserve">affected by </w:t>
                            </w:r>
                            <w:r w:rsidR="00852655" w:rsidRPr="00222369">
                              <w:rPr>
                                <w:rFonts w:ascii="Arial" w:hAnsi="Arial" w:cs="Arial"/>
                                <w:sz w:val="20"/>
                                <w:szCs w:val="20"/>
                              </w:rPr>
                              <w:t xml:space="preserve">pests and/or </w:t>
                            </w:r>
                            <w:r w:rsidRPr="00222369">
                              <w:rPr>
                                <w:rFonts w:ascii="Arial" w:hAnsi="Arial" w:cs="Arial"/>
                                <w:sz w:val="20"/>
                                <w:szCs w:val="20"/>
                              </w:rPr>
                              <w:t>disease (e.g., Ash Dieback).</w:t>
                            </w:r>
                            <w:r w:rsidR="002A1E85" w:rsidRPr="00222369">
                              <w:rPr>
                                <w:rFonts w:ascii="Arial" w:hAnsi="Arial" w:cs="Arial"/>
                                <w:sz w:val="20"/>
                                <w:szCs w:val="20"/>
                              </w:rPr>
                              <w:t xml:space="preserve"> </w:t>
                            </w:r>
                          </w:p>
                          <w:p w14:paraId="5450E1F8" w14:textId="77777777" w:rsidR="00216821" w:rsidRDefault="006231C2" w:rsidP="00551B95">
                            <w:pPr>
                              <w:numPr>
                                <w:ilvl w:val="0"/>
                                <w:numId w:val="1"/>
                              </w:numPr>
                              <w:rPr>
                                <w:rFonts w:ascii="Arial" w:hAnsi="Arial" w:cs="Arial"/>
                                <w:sz w:val="20"/>
                                <w:szCs w:val="20"/>
                              </w:rPr>
                            </w:pPr>
                            <w:r>
                              <w:rPr>
                                <w:rFonts w:ascii="Arial" w:hAnsi="Arial" w:cs="Arial"/>
                                <w:sz w:val="20"/>
                                <w:szCs w:val="20"/>
                              </w:rPr>
                              <w:t>The land is</w:t>
                            </w:r>
                            <w:r w:rsidRPr="008D6F3B">
                              <w:rPr>
                                <w:rFonts w:ascii="Arial" w:hAnsi="Arial" w:cs="Arial"/>
                                <w:sz w:val="20"/>
                                <w:szCs w:val="20"/>
                              </w:rPr>
                              <w:t xml:space="preserve"> part of a site redevelopment and </w:t>
                            </w:r>
                            <w:r>
                              <w:rPr>
                                <w:rFonts w:ascii="Arial" w:hAnsi="Arial" w:cs="Arial"/>
                                <w:sz w:val="20"/>
                                <w:szCs w:val="20"/>
                              </w:rPr>
                              <w:t xml:space="preserve">tree works are undertaken </w:t>
                            </w:r>
                            <w:r w:rsidRPr="008D6F3B">
                              <w:rPr>
                                <w:rFonts w:ascii="Arial" w:hAnsi="Arial" w:cs="Arial"/>
                                <w:sz w:val="20"/>
                                <w:szCs w:val="20"/>
                              </w:rPr>
                              <w:t>in accordance with the detailed requirements and conditions set out in a planning application</w:t>
                            </w:r>
                            <w:r>
                              <w:rPr>
                                <w:rFonts w:ascii="Arial" w:hAnsi="Arial" w:cs="Arial"/>
                                <w:sz w:val="20"/>
                                <w:szCs w:val="20"/>
                              </w:rPr>
                              <w:t xml:space="preserve"> or prior notification procedure.</w:t>
                            </w:r>
                          </w:p>
                          <w:p w14:paraId="34030A87" w14:textId="16396568" w:rsidR="00BD01F1" w:rsidRDefault="00BD01F1" w:rsidP="00551B95">
                            <w:pPr>
                              <w:numPr>
                                <w:ilvl w:val="0"/>
                                <w:numId w:val="1"/>
                              </w:numPr>
                              <w:rPr>
                                <w:rFonts w:ascii="Arial" w:hAnsi="Arial" w:cs="Arial"/>
                                <w:sz w:val="20"/>
                                <w:szCs w:val="20"/>
                              </w:rPr>
                            </w:pPr>
                            <w:r>
                              <w:rPr>
                                <w:rFonts w:ascii="Arial" w:hAnsi="Arial" w:cs="Arial"/>
                                <w:sz w:val="20"/>
                                <w:szCs w:val="20"/>
                              </w:rPr>
                              <w:t xml:space="preserve">The tree work is part of the ongoing management of land where the Council has permitted development rights for tree and landscape work. </w:t>
                            </w:r>
                          </w:p>
                          <w:p w14:paraId="3DF9C654" w14:textId="77777777" w:rsidR="00216821" w:rsidRDefault="00216821"/>
                        </w:txbxContent>
                      </wps:txbx>
                      <wps:bodyPr rot="0" vert="horz" wrap="square" lIns="91440" tIns="45720" rIns="91440" bIns="45720" anchor="t" anchorCtr="0">
                        <a:noAutofit/>
                      </wps:bodyPr>
                    </wps:wsp>
                  </a:graphicData>
                </a:graphic>
              </wp:inline>
            </w:drawing>
          </mc:Choice>
          <mc:Fallback>
            <w:pict>
              <v:shape w14:anchorId="69B679B1" id="_x0000_s1027" type="#_x0000_t202" style="width:439.45pt;height:3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" fillcolor="#f2f2f2 [3052]">
                <v:textbox>
                  <w:txbxContent>
                    <w:p w14:paraId="66E2190E" w14:textId="31CC6FD7" w:rsidR="00216821" w:rsidRPr="00551B95" w:rsidRDefault="006231C2" w:rsidP="00551B95">
                      <w:pPr>
                        <w:rPr>
                          <w:rFonts w:ascii="Arial" w:hAnsi="Arial" w:cs="Arial"/>
                          <w:b/>
                          <w:bCs/>
                          <w:color w:val="F2F2F2" w:themeColor="background1" w:themeShade="F2"/>
                          <w:sz w:val="20"/>
                          <w:szCs w:val="20"/>
                        </w:rPr>
                      </w:pPr>
                      <w:r>
                        <w:rPr>
                          <w:rFonts w:ascii="Arial" w:hAnsi="Arial" w:cs="Arial"/>
                          <w:b/>
                          <w:bCs/>
                          <w:sz w:val="20"/>
                          <w:szCs w:val="20"/>
                        </w:rPr>
                        <w:t xml:space="preserve">POLICY </w:t>
                      </w:r>
                      <w:r w:rsidR="00C21A5F">
                        <w:rPr>
                          <w:rFonts w:ascii="Arial" w:hAnsi="Arial" w:cs="Arial"/>
                          <w:b/>
                          <w:bCs/>
                          <w:sz w:val="20"/>
                          <w:szCs w:val="20"/>
                        </w:rPr>
                        <w:t>2</w:t>
                      </w:r>
                    </w:p>
                    <w:p w14:paraId="0AE82860" w14:textId="2663E3B2" w:rsidR="00216821" w:rsidRPr="000F38AB" w:rsidRDefault="006231C2" w:rsidP="00551B95">
                      <w:pPr>
                        <w:rPr>
                          <w:rFonts w:ascii="Arial" w:hAnsi="Arial" w:cs="Arial"/>
                          <w:sz w:val="20"/>
                          <w:szCs w:val="20"/>
                        </w:rPr>
                      </w:pPr>
                      <w:r>
                        <w:rPr>
                          <w:rFonts w:ascii="Arial" w:hAnsi="Arial" w:cs="Arial"/>
                          <w:sz w:val="20"/>
                          <w:szCs w:val="20"/>
                        </w:rPr>
                        <w:t xml:space="preserve">The Council will not </w:t>
                      </w:r>
                      <w:r w:rsidRPr="000F38AB">
                        <w:rPr>
                          <w:rFonts w:ascii="Arial" w:hAnsi="Arial" w:cs="Arial"/>
                          <w:sz w:val="20"/>
                          <w:szCs w:val="20"/>
                        </w:rPr>
                        <w:t xml:space="preserve">remove </w:t>
                      </w:r>
                      <w:r w:rsidR="00BD01F1">
                        <w:rPr>
                          <w:rFonts w:ascii="Arial" w:hAnsi="Arial" w:cs="Arial"/>
                          <w:sz w:val="20"/>
                          <w:szCs w:val="20"/>
                        </w:rPr>
                        <w:t xml:space="preserve">or carry out </w:t>
                      </w:r>
                      <w:r w:rsidR="000807DA">
                        <w:rPr>
                          <w:rFonts w:ascii="Arial" w:hAnsi="Arial" w:cs="Arial"/>
                          <w:sz w:val="20"/>
                          <w:szCs w:val="20"/>
                        </w:rPr>
                        <w:t xml:space="preserve">major </w:t>
                      </w:r>
                      <w:r w:rsidR="00BD01F1">
                        <w:rPr>
                          <w:rFonts w:ascii="Arial" w:hAnsi="Arial" w:cs="Arial"/>
                          <w:sz w:val="20"/>
                          <w:szCs w:val="20"/>
                        </w:rPr>
                        <w:t xml:space="preserve">works to </w:t>
                      </w:r>
                      <w:r w:rsidRPr="000F38AB">
                        <w:rPr>
                          <w:rFonts w:ascii="Arial" w:hAnsi="Arial" w:cs="Arial"/>
                          <w:sz w:val="20"/>
                          <w:szCs w:val="20"/>
                        </w:rPr>
                        <w:t>healthy trees,</w:t>
                      </w:r>
                      <w:r>
                        <w:rPr>
                          <w:rFonts w:ascii="Arial" w:hAnsi="Arial" w:cs="Arial"/>
                          <w:sz w:val="20"/>
                          <w:szCs w:val="20"/>
                        </w:rPr>
                        <w:t xml:space="preserve"> </w:t>
                      </w:r>
                      <w:r w:rsidRPr="000F38AB">
                        <w:rPr>
                          <w:rFonts w:ascii="Arial" w:hAnsi="Arial" w:cs="Arial"/>
                          <w:sz w:val="20"/>
                          <w:szCs w:val="20"/>
                        </w:rPr>
                        <w:t xml:space="preserve">due to the significant contributions that they make </w:t>
                      </w:r>
                      <w:r>
                        <w:rPr>
                          <w:rFonts w:ascii="Arial" w:hAnsi="Arial" w:cs="Arial"/>
                          <w:sz w:val="20"/>
                          <w:szCs w:val="20"/>
                        </w:rPr>
                        <w:t xml:space="preserve">to visual amenity, the climate, and biodiversity. Trees will only be felled </w:t>
                      </w:r>
                      <w:r w:rsidR="00A54E6D">
                        <w:rPr>
                          <w:rFonts w:ascii="Arial" w:hAnsi="Arial" w:cs="Arial"/>
                          <w:sz w:val="20"/>
                          <w:szCs w:val="20"/>
                        </w:rPr>
                        <w:t xml:space="preserve">or subject to </w:t>
                      </w:r>
                      <w:r w:rsidR="00CB4464">
                        <w:rPr>
                          <w:rFonts w:ascii="Arial" w:hAnsi="Arial" w:cs="Arial"/>
                          <w:sz w:val="20"/>
                          <w:szCs w:val="20"/>
                        </w:rPr>
                        <w:t>major</w:t>
                      </w:r>
                      <w:r w:rsidR="00A54E6D">
                        <w:rPr>
                          <w:rFonts w:ascii="Arial" w:hAnsi="Arial" w:cs="Arial"/>
                          <w:sz w:val="20"/>
                          <w:szCs w:val="20"/>
                        </w:rPr>
                        <w:t xml:space="preserve"> works </w:t>
                      </w:r>
                      <w:r>
                        <w:rPr>
                          <w:rFonts w:ascii="Arial" w:hAnsi="Arial" w:cs="Arial"/>
                          <w:sz w:val="20"/>
                          <w:szCs w:val="20"/>
                        </w:rPr>
                        <w:t xml:space="preserve">where: </w:t>
                      </w:r>
                    </w:p>
                    <w:p w14:paraId="07619FC7" w14:textId="6122EF91"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 xml:space="preserve">The tree is felled </w:t>
                      </w:r>
                      <w:r w:rsidR="00A54E6D">
                        <w:rPr>
                          <w:rFonts w:ascii="Arial" w:hAnsi="Arial" w:cs="Arial"/>
                          <w:sz w:val="20"/>
                          <w:szCs w:val="20"/>
                        </w:rPr>
                        <w:t xml:space="preserve">or subject to </w:t>
                      </w:r>
                      <w:r w:rsidR="00CB4464">
                        <w:rPr>
                          <w:rFonts w:ascii="Arial" w:hAnsi="Arial" w:cs="Arial"/>
                          <w:sz w:val="20"/>
                          <w:szCs w:val="20"/>
                        </w:rPr>
                        <w:t>major</w:t>
                      </w:r>
                      <w:r w:rsidR="00A54E6D">
                        <w:rPr>
                          <w:rFonts w:ascii="Arial" w:hAnsi="Arial" w:cs="Arial"/>
                          <w:sz w:val="20"/>
                          <w:szCs w:val="20"/>
                        </w:rPr>
                        <w:t xml:space="preserve"> works </w:t>
                      </w:r>
                      <w:r w:rsidRPr="008D6F3B">
                        <w:rPr>
                          <w:rFonts w:ascii="Arial" w:hAnsi="Arial" w:cs="Arial"/>
                          <w:sz w:val="20"/>
                          <w:szCs w:val="20"/>
                        </w:rPr>
                        <w:t>as part of the ongoing management of an area or trees or woodland</w:t>
                      </w:r>
                    </w:p>
                    <w:p w14:paraId="473B51E9"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The tree poses a health and safety threat to people or property</w:t>
                      </w:r>
                    </w:p>
                    <w:p w14:paraId="49C22F76"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Where there is an obstruction to key sight lines at junctions and access points on an adopted road</w:t>
                      </w:r>
                    </w:p>
                    <w:p w14:paraId="39A39736" w14:textId="77777777" w:rsidR="00216821" w:rsidRPr="008D6F3B" w:rsidRDefault="006231C2" w:rsidP="00551B95">
                      <w:pPr>
                        <w:numPr>
                          <w:ilvl w:val="0"/>
                          <w:numId w:val="1"/>
                        </w:numPr>
                        <w:rPr>
                          <w:rFonts w:ascii="Arial" w:hAnsi="Arial" w:cs="Arial"/>
                          <w:sz w:val="20"/>
                          <w:szCs w:val="20"/>
                        </w:rPr>
                      </w:pPr>
                      <w:r w:rsidRPr="008D6F3B">
                        <w:rPr>
                          <w:rFonts w:ascii="Arial" w:hAnsi="Arial" w:cs="Arial"/>
                          <w:sz w:val="20"/>
                          <w:szCs w:val="20"/>
                        </w:rPr>
                        <w:t>Where street signs</w:t>
                      </w:r>
                      <w:r>
                        <w:rPr>
                          <w:rFonts w:ascii="Arial" w:hAnsi="Arial" w:cs="Arial"/>
                          <w:sz w:val="20"/>
                          <w:szCs w:val="20"/>
                        </w:rPr>
                        <w:t>, CCTV</w:t>
                      </w:r>
                      <w:r w:rsidRPr="008D6F3B">
                        <w:rPr>
                          <w:rFonts w:ascii="Arial" w:hAnsi="Arial" w:cs="Arial"/>
                          <w:sz w:val="20"/>
                          <w:szCs w:val="20"/>
                        </w:rPr>
                        <w:t xml:space="preserve"> and street lighting are obscured</w:t>
                      </w:r>
                    </w:p>
                    <w:p w14:paraId="53ECC82F" w14:textId="4E8F92B6" w:rsidR="00216821" w:rsidRPr="00EC3553" w:rsidRDefault="006231C2" w:rsidP="00551B95">
                      <w:pPr>
                        <w:numPr>
                          <w:ilvl w:val="0"/>
                          <w:numId w:val="1"/>
                        </w:numPr>
                        <w:rPr>
                          <w:rFonts w:ascii="Arial" w:hAnsi="Arial" w:cs="Arial"/>
                          <w:sz w:val="20"/>
                          <w:szCs w:val="20"/>
                        </w:rPr>
                      </w:pPr>
                      <w:r w:rsidRPr="008D6F3B">
                        <w:rPr>
                          <w:rFonts w:ascii="Arial" w:hAnsi="Arial" w:cs="Arial"/>
                          <w:sz w:val="20"/>
                          <w:szCs w:val="20"/>
                        </w:rPr>
                        <w:t>To maintain a suitable height clearance over the carriageway (associated with a street</w:t>
                      </w:r>
                      <w:r w:rsidR="00AE45D7">
                        <w:rPr>
                          <w:rFonts w:ascii="Arial" w:hAnsi="Arial" w:cs="Arial"/>
                          <w:sz w:val="20"/>
                          <w:szCs w:val="20"/>
                        </w:rPr>
                        <w:t xml:space="preserve"> or</w:t>
                      </w:r>
                      <w:r w:rsidRPr="008D6F3B">
                        <w:rPr>
                          <w:rFonts w:ascii="Arial" w:hAnsi="Arial" w:cs="Arial"/>
                          <w:sz w:val="20"/>
                          <w:szCs w:val="20"/>
                        </w:rPr>
                        <w:t xml:space="preserve"> </w:t>
                      </w:r>
                      <w:r w:rsidRPr="00EC3553">
                        <w:rPr>
                          <w:rFonts w:ascii="Arial" w:hAnsi="Arial" w:cs="Arial"/>
                          <w:sz w:val="20"/>
                          <w:szCs w:val="20"/>
                        </w:rPr>
                        <w:t>road and associated foot and cycle paths.</w:t>
                      </w:r>
                    </w:p>
                    <w:p w14:paraId="3DC89D8C" w14:textId="560CA2C4" w:rsidR="00216821" w:rsidRPr="00222369" w:rsidRDefault="006231C2" w:rsidP="00551B95">
                      <w:pPr>
                        <w:numPr>
                          <w:ilvl w:val="0"/>
                          <w:numId w:val="1"/>
                        </w:numPr>
                        <w:rPr>
                          <w:rFonts w:ascii="Arial" w:hAnsi="Arial" w:cs="Arial"/>
                          <w:sz w:val="20"/>
                          <w:szCs w:val="20"/>
                        </w:rPr>
                      </w:pPr>
                      <w:r w:rsidRPr="00222369">
                        <w:rPr>
                          <w:rFonts w:ascii="Arial" w:hAnsi="Arial" w:cs="Arial"/>
                          <w:sz w:val="20"/>
                          <w:szCs w:val="20"/>
                        </w:rPr>
                        <w:t xml:space="preserve">The tree is </w:t>
                      </w:r>
                      <w:r w:rsidR="005507FF" w:rsidRPr="00222369">
                        <w:rPr>
                          <w:rFonts w:ascii="Arial" w:hAnsi="Arial" w:cs="Arial"/>
                          <w:sz w:val="20"/>
                          <w:szCs w:val="20"/>
                        </w:rPr>
                        <w:t xml:space="preserve">significantly </w:t>
                      </w:r>
                      <w:r w:rsidRPr="00222369">
                        <w:rPr>
                          <w:rFonts w:ascii="Arial" w:hAnsi="Arial" w:cs="Arial"/>
                          <w:sz w:val="20"/>
                          <w:szCs w:val="20"/>
                        </w:rPr>
                        <w:t xml:space="preserve">affected by </w:t>
                      </w:r>
                      <w:r w:rsidR="00852655" w:rsidRPr="00222369">
                        <w:rPr>
                          <w:rFonts w:ascii="Arial" w:hAnsi="Arial" w:cs="Arial"/>
                          <w:sz w:val="20"/>
                          <w:szCs w:val="20"/>
                        </w:rPr>
                        <w:t xml:space="preserve">pests and/or </w:t>
                      </w:r>
                      <w:r w:rsidRPr="00222369">
                        <w:rPr>
                          <w:rFonts w:ascii="Arial" w:hAnsi="Arial" w:cs="Arial"/>
                          <w:sz w:val="20"/>
                          <w:szCs w:val="20"/>
                        </w:rPr>
                        <w:t>disease (e.g., Ash Dieback).</w:t>
                      </w:r>
                      <w:r w:rsidR="002A1E85" w:rsidRPr="00222369">
                        <w:rPr>
                          <w:rFonts w:ascii="Arial" w:hAnsi="Arial" w:cs="Arial"/>
                          <w:sz w:val="20"/>
                          <w:szCs w:val="20"/>
                        </w:rPr>
                        <w:t xml:space="preserve"> </w:t>
                      </w:r>
                    </w:p>
                    <w:p w14:paraId="5450E1F8" w14:textId="77777777" w:rsidR="00216821" w:rsidRDefault="006231C2" w:rsidP="00551B95">
                      <w:pPr>
                        <w:numPr>
                          <w:ilvl w:val="0"/>
                          <w:numId w:val="1"/>
                        </w:numPr>
                        <w:rPr>
                          <w:rFonts w:ascii="Arial" w:hAnsi="Arial" w:cs="Arial"/>
                          <w:sz w:val="20"/>
                          <w:szCs w:val="20"/>
                        </w:rPr>
                      </w:pPr>
                      <w:r>
                        <w:rPr>
                          <w:rFonts w:ascii="Arial" w:hAnsi="Arial" w:cs="Arial"/>
                          <w:sz w:val="20"/>
                          <w:szCs w:val="20"/>
                        </w:rPr>
                        <w:t>The land is</w:t>
                      </w:r>
                      <w:r w:rsidRPr="008D6F3B">
                        <w:rPr>
                          <w:rFonts w:ascii="Arial" w:hAnsi="Arial" w:cs="Arial"/>
                          <w:sz w:val="20"/>
                          <w:szCs w:val="20"/>
                        </w:rPr>
                        <w:t xml:space="preserve"> part of a site redevelopment and </w:t>
                      </w:r>
                      <w:r>
                        <w:rPr>
                          <w:rFonts w:ascii="Arial" w:hAnsi="Arial" w:cs="Arial"/>
                          <w:sz w:val="20"/>
                          <w:szCs w:val="20"/>
                        </w:rPr>
                        <w:t xml:space="preserve">tree works are undertaken </w:t>
                      </w:r>
                      <w:r w:rsidRPr="008D6F3B">
                        <w:rPr>
                          <w:rFonts w:ascii="Arial" w:hAnsi="Arial" w:cs="Arial"/>
                          <w:sz w:val="20"/>
                          <w:szCs w:val="20"/>
                        </w:rPr>
                        <w:t>in accordance with the detailed requirements and conditions set out in a planning application</w:t>
                      </w:r>
                      <w:r>
                        <w:rPr>
                          <w:rFonts w:ascii="Arial" w:hAnsi="Arial" w:cs="Arial"/>
                          <w:sz w:val="20"/>
                          <w:szCs w:val="20"/>
                        </w:rPr>
                        <w:t xml:space="preserve"> or prior notification procedure.</w:t>
                      </w:r>
                    </w:p>
                    <w:p w14:paraId="34030A87" w14:textId="16396568" w:rsidR="00BD01F1" w:rsidRDefault="00BD01F1" w:rsidP="00551B95">
                      <w:pPr>
                        <w:numPr>
                          <w:ilvl w:val="0"/>
                          <w:numId w:val="1"/>
                        </w:numPr>
                        <w:rPr>
                          <w:rFonts w:ascii="Arial" w:hAnsi="Arial" w:cs="Arial"/>
                          <w:sz w:val="20"/>
                          <w:szCs w:val="20"/>
                        </w:rPr>
                      </w:pPr>
                      <w:r>
                        <w:rPr>
                          <w:rFonts w:ascii="Arial" w:hAnsi="Arial" w:cs="Arial"/>
                          <w:sz w:val="20"/>
                          <w:szCs w:val="20"/>
                        </w:rPr>
                        <w:t xml:space="preserve">The tree work is part of the ongoing management of land where the Council has permitted development rights for tree and landscape work. </w:t>
                      </w:r>
                    </w:p>
                    <w:p w14:paraId="3DF9C654" w14:textId="77777777" w:rsidR="00216821" w:rsidRDefault="00216821"/>
                  </w:txbxContent>
                </v:textbox>
                <w10:anchorlock/>
              </v:shape>
            </w:pict>
          </mc:Fallback>
        </mc:AlternateContent>
      </w:r>
    </w:p>
    <w:p w14:paraId="16EA749E" w14:textId="23F60E8A" w:rsidR="000C1D68" w:rsidRPr="00222369" w:rsidRDefault="492E5A25" w:rsidP="00222369">
      <w:pPr>
        <w:pStyle w:val="Heading2"/>
      </w:pPr>
      <w:r>
        <w:t xml:space="preserve">Overall approach </w:t>
      </w:r>
    </w:p>
    <w:p w14:paraId="5D432F33" w14:textId="71131D72" w:rsidR="00943CDB" w:rsidRDefault="00C21A5F" w:rsidP="00C21A5F">
      <w:pPr>
        <w:ind w:left="720" w:hanging="720"/>
        <w:rPr>
          <w:rFonts w:ascii="Arial" w:hAnsi="Arial" w:cs="Arial"/>
          <w:sz w:val="20"/>
          <w:szCs w:val="20"/>
        </w:rPr>
      </w:pPr>
      <w:r>
        <w:rPr>
          <w:rFonts w:ascii="Arial" w:hAnsi="Arial" w:cs="Arial"/>
          <w:sz w:val="20"/>
          <w:szCs w:val="20"/>
        </w:rPr>
        <w:t>5.1</w:t>
      </w:r>
      <w:r>
        <w:rPr>
          <w:rFonts w:ascii="Arial" w:hAnsi="Arial" w:cs="Arial"/>
          <w:sz w:val="20"/>
          <w:szCs w:val="20"/>
        </w:rPr>
        <w:tab/>
      </w:r>
      <w:r w:rsidR="004F728A">
        <w:rPr>
          <w:rFonts w:ascii="Arial" w:hAnsi="Arial" w:cs="Arial"/>
          <w:sz w:val="20"/>
          <w:szCs w:val="20"/>
        </w:rPr>
        <w:t>The Council</w:t>
      </w:r>
      <w:r w:rsidR="004F728A" w:rsidRPr="004F728A">
        <w:rPr>
          <w:rFonts w:ascii="Arial" w:hAnsi="Arial" w:cs="Arial"/>
          <w:sz w:val="20"/>
          <w:szCs w:val="20"/>
        </w:rPr>
        <w:t xml:space="preserve"> will manage its trees in such a way as to meet or exceed the minimum standards outlined by the accepted industry best practice documents</w:t>
      </w:r>
      <w:r w:rsidR="004F728A">
        <w:rPr>
          <w:rFonts w:ascii="Arial" w:hAnsi="Arial" w:cs="Arial"/>
          <w:sz w:val="20"/>
          <w:szCs w:val="20"/>
        </w:rPr>
        <w:t xml:space="preserve"> including the National Tree Safety Group. </w:t>
      </w:r>
      <w:r w:rsidR="004E539F" w:rsidRPr="004E539F">
        <w:t xml:space="preserve"> </w:t>
      </w:r>
      <w:r w:rsidR="004E539F" w:rsidRPr="004E539F">
        <w:rPr>
          <w:rFonts w:ascii="Arial" w:hAnsi="Arial" w:cs="Arial"/>
          <w:sz w:val="20"/>
          <w:szCs w:val="20"/>
        </w:rPr>
        <w:t>The Council will operate a prioritised system for managing the risk from trees whereby those trees which pose the greatest risk will be assessed and managed first</w:t>
      </w:r>
      <w:r w:rsidR="004E539F">
        <w:rPr>
          <w:rFonts w:ascii="Arial" w:hAnsi="Arial" w:cs="Arial"/>
          <w:sz w:val="20"/>
          <w:szCs w:val="20"/>
        </w:rPr>
        <w:t xml:space="preserve"> as resources and budgets allow. </w:t>
      </w:r>
    </w:p>
    <w:p w14:paraId="7E0D49B8" w14:textId="6CBCEBBE" w:rsidR="00712425" w:rsidRPr="0015639C" w:rsidRDefault="00712425" w:rsidP="00C21A5F">
      <w:pPr>
        <w:ind w:left="720" w:hanging="720"/>
        <w:rPr>
          <w:rFonts w:ascii="Arial" w:hAnsi="Arial" w:cs="Arial"/>
          <w:sz w:val="20"/>
          <w:szCs w:val="20"/>
        </w:rPr>
      </w:pPr>
      <w:r w:rsidRPr="0015639C">
        <w:rPr>
          <w:rFonts w:ascii="Arial" w:hAnsi="Arial" w:cs="Arial"/>
          <w:sz w:val="20"/>
          <w:szCs w:val="20"/>
        </w:rPr>
        <w:t>5.2</w:t>
      </w:r>
      <w:r w:rsidRPr="0015639C">
        <w:rPr>
          <w:rFonts w:ascii="Arial" w:hAnsi="Arial" w:cs="Arial"/>
          <w:sz w:val="20"/>
          <w:szCs w:val="20"/>
        </w:rPr>
        <w:tab/>
        <w:t xml:space="preserve">When trees are pruned or felled, arisings (i.e., logs, branches leaves, etc.) need to be dealt with appropriately. Disposal of arisings will vary from site to site and according to practical constraints. For example, arisings in house gardens, cemeteries and play parks would normally be removed off-site for chipping which can then be reused. In areas such as woodland, it may be appropriate to leave chipped material on site to compost naturally, and it may also be useful to leave </w:t>
      </w:r>
      <w:proofErr w:type="gramStart"/>
      <w:r w:rsidRPr="0015639C">
        <w:rPr>
          <w:rFonts w:ascii="Arial" w:hAnsi="Arial" w:cs="Arial"/>
          <w:sz w:val="20"/>
          <w:szCs w:val="20"/>
        </w:rPr>
        <w:t xml:space="preserve">logs </w:t>
      </w:r>
      <w:r w:rsidR="00CB4464" w:rsidRPr="0015639C">
        <w:rPr>
          <w:rFonts w:ascii="Arial" w:hAnsi="Arial" w:cs="Arial"/>
          <w:sz w:val="20"/>
          <w:szCs w:val="20"/>
        </w:rPr>
        <w:t xml:space="preserve"> in</w:t>
      </w:r>
      <w:proofErr w:type="gramEnd"/>
      <w:r w:rsidRPr="0015639C">
        <w:rPr>
          <w:rFonts w:ascii="Arial" w:hAnsi="Arial" w:cs="Arial"/>
          <w:sz w:val="20"/>
          <w:szCs w:val="20"/>
        </w:rPr>
        <w:t xml:space="preserve"> a safe manner on site to rot down thereby providing habitat.</w:t>
      </w:r>
    </w:p>
    <w:p w14:paraId="4EB03E1A" w14:textId="1FBF1F5E" w:rsidR="00712425" w:rsidRPr="0015639C" w:rsidRDefault="00712425" w:rsidP="00C21A5F">
      <w:pPr>
        <w:ind w:left="720" w:hanging="720"/>
        <w:rPr>
          <w:rFonts w:ascii="Arial" w:hAnsi="Arial" w:cs="Arial"/>
          <w:sz w:val="20"/>
          <w:szCs w:val="20"/>
        </w:rPr>
      </w:pPr>
      <w:r w:rsidRPr="0015639C">
        <w:rPr>
          <w:rFonts w:ascii="Arial" w:hAnsi="Arial" w:cs="Arial"/>
          <w:sz w:val="20"/>
          <w:szCs w:val="20"/>
        </w:rPr>
        <w:t>5.3</w:t>
      </w:r>
      <w:r w:rsidRPr="0015639C">
        <w:rPr>
          <w:rFonts w:ascii="Arial" w:hAnsi="Arial" w:cs="Arial"/>
          <w:sz w:val="20"/>
          <w:szCs w:val="20"/>
        </w:rPr>
        <w:tab/>
      </w:r>
      <w:bookmarkStart w:id="1" w:name="_Hlk173450176"/>
      <w:r w:rsidRPr="0015639C">
        <w:rPr>
          <w:rFonts w:ascii="Arial" w:hAnsi="Arial" w:cs="Arial"/>
          <w:sz w:val="20"/>
          <w:szCs w:val="20"/>
        </w:rPr>
        <w:t xml:space="preserve"> Where it is safe and appropriate to do so, dead or dying wood may be left on</w:t>
      </w:r>
      <w:r w:rsidR="00CB4464" w:rsidRPr="0015639C">
        <w:rPr>
          <w:rFonts w:ascii="Arial" w:hAnsi="Arial" w:cs="Arial"/>
          <w:sz w:val="20"/>
          <w:szCs w:val="20"/>
        </w:rPr>
        <w:t xml:space="preserve"> </w:t>
      </w:r>
      <w:r w:rsidRPr="0015639C">
        <w:rPr>
          <w:rFonts w:ascii="Arial" w:hAnsi="Arial" w:cs="Arial"/>
          <w:sz w:val="20"/>
          <w:szCs w:val="20"/>
        </w:rPr>
        <w:t>site, either standing or lying, as this is an important natural habitat. If an assessment of a dead or dying tree shows that it does not pose an unacceptable risk to people, it will be left.</w:t>
      </w:r>
      <w:bookmarkEnd w:id="1"/>
    </w:p>
    <w:p w14:paraId="22E1E0C9" w14:textId="3A043C16" w:rsidR="00712425" w:rsidRDefault="00712425" w:rsidP="00C21A5F">
      <w:pPr>
        <w:ind w:left="720" w:hanging="720"/>
        <w:rPr>
          <w:rFonts w:ascii="Arial" w:hAnsi="Arial" w:cs="Arial"/>
          <w:sz w:val="20"/>
          <w:szCs w:val="20"/>
        </w:rPr>
      </w:pPr>
      <w:r w:rsidRPr="00712425">
        <w:rPr>
          <w:rFonts w:ascii="Arial" w:hAnsi="Arial" w:cs="Arial"/>
          <w:noProof/>
          <w:sz w:val="20"/>
          <w:szCs w:val="20"/>
        </w:rPr>
        <w:lastRenderedPageBreak/>
        <mc:AlternateContent>
          <mc:Choice Requires="wps">
            <w:drawing>
              <wp:inline distT="0" distB="0" distL="0" distR="0" wp14:anchorId="4F81F5BA" wp14:editId="53F9B2AF">
                <wp:extent cx="5212080" cy="1404620"/>
                <wp:effectExtent l="0" t="0" r="26670" b="12700"/>
                <wp:docPr id="486154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404620"/>
                        </a:xfrm>
                        <a:prstGeom prst="rect">
                          <a:avLst/>
                        </a:prstGeom>
                        <a:solidFill>
                          <a:schemeClr val="bg1">
                            <a:lumMod val="85000"/>
                          </a:schemeClr>
                        </a:solidFill>
                        <a:ln w="9525">
                          <a:solidFill>
                            <a:srgbClr val="000000"/>
                          </a:solidFill>
                          <a:miter lim="800000"/>
                          <a:headEnd/>
                          <a:tailEnd/>
                        </a:ln>
                      </wps:spPr>
                      <wps:txbx>
                        <w:txbxContent>
                          <w:p w14:paraId="47B774DD" w14:textId="51A99D5D" w:rsidR="00712425" w:rsidRPr="00EC3553" w:rsidRDefault="00712425">
                            <w:pPr>
                              <w:rPr>
                                <w:rFonts w:ascii="Arial" w:hAnsi="Arial" w:cs="Arial"/>
                                <w:b/>
                                <w:bCs/>
                                <w:sz w:val="20"/>
                                <w:szCs w:val="20"/>
                                <w:u w:val="single"/>
                              </w:rPr>
                            </w:pPr>
                            <w:r w:rsidRPr="00EC3553">
                              <w:rPr>
                                <w:rFonts w:ascii="Arial" w:hAnsi="Arial" w:cs="Arial"/>
                                <w:b/>
                                <w:bCs/>
                                <w:sz w:val="20"/>
                                <w:szCs w:val="20"/>
                                <w:u w:val="single"/>
                              </w:rPr>
                              <w:t xml:space="preserve">Policy </w:t>
                            </w:r>
                            <w:r w:rsidR="00637AAE">
                              <w:rPr>
                                <w:rFonts w:ascii="Arial" w:hAnsi="Arial" w:cs="Arial"/>
                                <w:b/>
                                <w:bCs/>
                                <w:sz w:val="20"/>
                                <w:szCs w:val="20"/>
                                <w:u w:val="single"/>
                              </w:rPr>
                              <w:t>3</w:t>
                            </w:r>
                          </w:p>
                          <w:p w14:paraId="6F538BCC" w14:textId="27628BD0" w:rsidR="00712425" w:rsidRPr="00EC3553" w:rsidRDefault="00712425">
                            <w:pPr>
                              <w:rPr>
                                <w:rFonts w:ascii="Arial" w:hAnsi="Arial" w:cs="Arial"/>
                                <w:sz w:val="20"/>
                                <w:szCs w:val="20"/>
                              </w:rPr>
                            </w:pPr>
                            <w:r w:rsidRPr="00EC3553">
                              <w:rPr>
                                <w:rFonts w:ascii="Arial" w:hAnsi="Arial" w:cs="Arial"/>
                                <w:sz w:val="20"/>
                                <w:szCs w:val="20"/>
                                <w:u w:val="single"/>
                              </w:rPr>
                              <w:t>Where it is safe and appropriate to do so, felled trees, branches or chippings, or dead or dying wood may be left onsite, either standing or lying, as this is an important natural habitat once rot</w:t>
                            </w:r>
                            <w:r w:rsidR="00533C1A">
                              <w:rPr>
                                <w:rFonts w:ascii="Arial" w:hAnsi="Arial" w:cs="Arial"/>
                                <w:sz w:val="20"/>
                                <w:szCs w:val="20"/>
                                <w:u w:val="single"/>
                              </w:rPr>
                              <w:t xml:space="preserve">ting </w:t>
                            </w:r>
                            <w:r w:rsidRPr="00EC3553">
                              <w:rPr>
                                <w:rFonts w:ascii="Arial" w:hAnsi="Arial" w:cs="Arial"/>
                                <w:sz w:val="20"/>
                                <w:szCs w:val="20"/>
                                <w:u w:val="single"/>
                              </w:rPr>
                              <w:t>down</w:t>
                            </w:r>
                            <w:r w:rsidR="00166FB5" w:rsidRPr="00EC3553">
                              <w:rPr>
                                <w:rFonts w:ascii="Arial" w:hAnsi="Arial" w:cs="Arial"/>
                                <w:sz w:val="20"/>
                                <w:szCs w:val="20"/>
                                <w:u w:val="single"/>
                              </w:rPr>
                              <w:t xml:space="preserve"> takes place</w:t>
                            </w:r>
                            <w:r w:rsidRPr="00EC3553">
                              <w:rPr>
                                <w:rFonts w:ascii="Arial" w:hAnsi="Arial" w:cs="Arial"/>
                                <w:sz w:val="20"/>
                                <w:szCs w:val="20"/>
                                <w:u w:val="single"/>
                              </w:rPr>
                              <w:t>. If an assessment of a dead or dying tree shows that it does not pose an unacceptable risk to people, it will be left.</w:t>
                            </w:r>
                          </w:p>
                        </w:txbxContent>
                      </wps:txbx>
                      <wps:bodyPr rot="0" vert="horz" wrap="square" lIns="91440" tIns="45720" rIns="91440" bIns="45720" anchor="t" anchorCtr="0">
                        <a:spAutoFit/>
                      </wps:bodyPr>
                    </wps:wsp>
                  </a:graphicData>
                </a:graphic>
              </wp:inline>
            </w:drawing>
          </mc:Choice>
          <mc:Fallback>
            <w:pict>
              <v:shape w14:anchorId="4F81F5BA" id="_x0000_s1028" type="#_x0000_t202" style="width:41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" fillcolor="#d8d8d8 [2732]">
                <v:textbox style="mso-fit-shape-to-text:t">
                  <w:txbxContent>
                    <w:p w14:paraId="47B774DD" w14:textId="51A99D5D" w:rsidR="00712425" w:rsidRPr="00EC3553" w:rsidRDefault="00712425">
                      <w:pPr>
                        <w:rPr>
                          <w:rFonts w:ascii="Arial" w:hAnsi="Arial" w:cs="Arial"/>
                          <w:b/>
                          <w:bCs/>
                          <w:sz w:val="20"/>
                          <w:szCs w:val="20"/>
                          <w:u w:val="single"/>
                        </w:rPr>
                      </w:pPr>
                      <w:r w:rsidRPr="00EC3553">
                        <w:rPr>
                          <w:rFonts w:ascii="Arial" w:hAnsi="Arial" w:cs="Arial"/>
                          <w:b/>
                          <w:bCs/>
                          <w:sz w:val="20"/>
                          <w:szCs w:val="20"/>
                          <w:u w:val="single"/>
                        </w:rPr>
                        <w:t xml:space="preserve">Policy </w:t>
                      </w:r>
                      <w:r w:rsidR="00637AAE">
                        <w:rPr>
                          <w:rFonts w:ascii="Arial" w:hAnsi="Arial" w:cs="Arial"/>
                          <w:b/>
                          <w:bCs/>
                          <w:sz w:val="20"/>
                          <w:szCs w:val="20"/>
                          <w:u w:val="single"/>
                        </w:rPr>
                        <w:t>3</w:t>
                      </w:r>
                    </w:p>
                    <w:p w14:paraId="6F538BCC" w14:textId="27628BD0" w:rsidR="00712425" w:rsidRPr="00EC3553" w:rsidRDefault="00712425">
                      <w:pPr>
                        <w:rPr>
                          <w:rFonts w:ascii="Arial" w:hAnsi="Arial" w:cs="Arial"/>
                          <w:sz w:val="20"/>
                          <w:szCs w:val="20"/>
                        </w:rPr>
                      </w:pPr>
                      <w:r w:rsidRPr="00EC3553">
                        <w:rPr>
                          <w:rFonts w:ascii="Arial" w:hAnsi="Arial" w:cs="Arial"/>
                          <w:sz w:val="20"/>
                          <w:szCs w:val="20"/>
                          <w:u w:val="single"/>
                        </w:rPr>
                        <w:t>Where it is safe and appropriate to do so, felled trees, branches or chippings, or dead or dying wood may be left onsite, either standing or lying, as this is an important natural habitat once rot</w:t>
                      </w:r>
                      <w:r w:rsidR="00533C1A">
                        <w:rPr>
                          <w:rFonts w:ascii="Arial" w:hAnsi="Arial" w:cs="Arial"/>
                          <w:sz w:val="20"/>
                          <w:szCs w:val="20"/>
                          <w:u w:val="single"/>
                        </w:rPr>
                        <w:t xml:space="preserve">ting </w:t>
                      </w:r>
                      <w:r w:rsidRPr="00EC3553">
                        <w:rPr>
                          <w:rFonts w:ascii="Arial" w:hAnsi="Arial" w:cs="Arial"/>
                          <w:sz w:val="20"/>
                          <w:szCs w:val="20"/>
                          <w:u w:val="single"/>
                        </w:rPr>
                        <w:t>down</w:t>
                      </w:r>
                      <w:r w:rsidR="00166FB5" w:rsidRPr="00EC3553">
                        <w:rPr>
                          <w:rFonts w:ascii="Arial" w:hAnsi="Arial" w:cs="Arial"/>
                          <w:sz w:val="20"/>
                          <w:szCs w:val="20"/>
                          <w:u w:val="single"/>
                        </w:rPr>
                        <w:t xml:space="preserve"> takes place</w:t>
                      </w:r>
                      <w:r w:rsidRPr="00EC3553">
                        <w:rPr>
                          <w:rFonts w:ascii="Arial" w:hAnsi="Arial" w:cs="Arial"/>
                          <w:sz w:val="20"/>
                          <w:szCs w:val="20"/>
                          <w:u w:val="single"/>
                        </w:rPr>
                        <w:t>. If an assessment of a dead or dying tree shows that it does not pose an unacceptable risk to people, it will be left.</w:t>
                      </w:r>
                    </w:p>
                  </w:txbxContent>
                </v:textbox>
                <w10:anchorlock/>
              </v:shape>
            </w:pict>
          </mc:Fallback>
        </mc:AlternateContent>
      </w:r>
    </w:p>
    <w:p w14:paraId="57C09F87" w14:textId="14671862" w:rsidR="005B2D23" w:rsidRDefault="005B2D23" w:rsidP="002B51ED">
      <w:pPr>
        <w:pStyle w:val="Heading2"/>
      </w:pPr>
      <w:r>
        <w:t>Management of Risk</w:t>
      </w:r>
    </w:p>
    <w:p w14:paraId="14AA8394" w14:textId="04DF65CC" w:rsidR="00267968" w:rsidRDefault="00DC5C6E" w:rsidP="00DC5C6E">
      <w:pPr>
        <w:ind w:left="720" w:hanging="720"/>
        <w:rPr>
          <w:rFonts w:ascii="Arial" w:hAnsi="Arial" w:cs="Arial"/>
          <w:sz w:val="20"/>
          <w:szCs w:val="20"/>
        </w:rPr>
      </w:pPr>
      <w:r>
        <w:rPr>
          <w:rFonts w:ascii="Arial" w:hAnsi="Arial" w:cs="Arial"/>
          <w:sz w:val="20"/>
          <w:szCs w:val="20"/>
        </w:rPr>
        <w:t>5.</w:t>
      </w:r>
      <w:r w:rsidR="00222369">
        <w:rPr>
          <w:rFonts w:ascii="Arial" w:hAnsi="Arial" w:cs="Arial"/>
          <w:sz w:val="20"/>
          <w:szCs w:val="20"/>
        </w:rPr>
        <w:t>4</w:t>
      </w:r>
      <w:r>
        <w:rPr>
          <w:rFonts w:ascii="Arial" w:hAnsi="Arial" w:cs="Arial"/>
          <w:sz w:val="20"/>
          <w:szCs w:val="20"/>
        </w:rPr>
        <w:tab/>
      </w:r>
      <w:r w:rsidR="00267968" w:rsidRPr="00267968">
        <w:rPr>
          <w:rFonts w:ascii="Arial" w:hAnsi="Arial" w:cs="Arial"/>
          <w:sz w:val="20"/>
          <w:szCs w:val="20"/>
        </w:rPr>
        <w:t xml:space="preserve">Trees pose a very low risk to people and property. The Health and Safety Executive (HSE) states that such a level of risk is broadly acceptable i.e. 1 in 10,000,000 </w:t>
      </w:r>
      <w:proofErr w:type="gramStart"/>
      <w:r w:rsidR="00267968" w:rsidRPr="00267968">
        <w:rPr>
          <w:rFonts w:ascii="Arial" w:hAnsi="Arial" w:cs="Arial"/>
          <w:sz w:val="20"/>
          <w:szCs w:val="20"/>
        </w:rPr>
        <w:t>risk</w:t>
      </w:r>
      <w:proofErr w:type="gramEnd"/>
      <w:r w:rsidR="00267968" w:rsidRPr="00267968">
        <w:rPr>
          <w:rFonts w:ascii="Arial" w:hAnsi="Arial" w:cs="Arial"/>
          <w:sz w:val="20"/>
          <w:szCs w:val="20"/>
        </w:rPr>
        <w:t xml:space="preserve"> of death. </w:t>
      </w:r>
      <w:r w:rsidR="00267968">
        <w:rPr>
          <w:rFonts w:ascii="Arial" w:hAnsi="Arial" w:cs="Arial"/>
          <w:sz w:val="20"/>
          <w:szCs w:val="20"/>
        </w:rPr>
        <w:t xml:space="preserve">Compared to the risk of </w:t>
      </w:r>
      <w:proofErr w:type="gramStart"/>
      <w:r w:rsidR="00267968">
        <w:rPr>
          <w:rFonts w:ascii="Arial" w:hAnsi="Arial" w:cs="Arial"/>
          <w:sz w:val="20"/>
          <w:szCs w:val="20"/>
        </w:rPr>
        <w:t>driving</w:t>
      </w:r>
      <w:proofErr w:type="gramEnd"/>
      <w:r w:rsidR="00267968">
        <w:rPr>
          <w:rFonts w:ascii="Arial" w:hAnsi="Arial" w:cs="Arial"/>
          <w:sz w:val="20"/>
          <w:szCs w:val="20"/>
        </w:rPr>
        <w:t xml:space="preserve"> which is a </w:t>
      </w:r>
      <w:r w:rsidR="00267968" w:rsidRPr="00267968">
        <w:rPr>
          <w:rFonts w:ascii="Arial" w:hAnsi="Arial" w:cs="Arial"/>
          <w:sz w:val="20"/>
          <w:szCs w:val="20"/>
        </w:rPr>
        <w:t>1 in 16,000 risk of death</w:t>
      </w:r>
      <w:r w:rsidR="00267968">
        <w:rPr>
          <w:rFonts w:ascii="Arial" w:hAnsi="Arial" w:cs="Arial"/>
          <w:sz w:val="20"/>
          <w:szCs w:val="20"/>
        </w:rPr>
        <w:t xml:space="preserve">, this is extremely low. </w:t>
      </w:r>
    </w:p>
    <w:p w14:paraId="3CDBA1FA" w14:textId="65815A7C" w:rsidR="00A94F10" w:rsidRPr="00A94F10" w:rsidRDefault="00DC5C6E" w:rsidP="00DC5C6E">
      <w:pPr>
        <w:ind w:left="720" w:hanging="720"/>
        <w:rPr>
          <w:rFonts w:ascii="Arial" w:hAnsi="Arial" w:cs="Arial"/>
          <w:sz w:val="20"/>
          <w:szCs w:val="20"/>
        </w:rPr>
      </w:pPr>
      <w:r>
        <w:rPr>
          <w:rFonts w:ascii="Arial" w:hAnsi="Arial" w:cs="Arial"/>
          <w:sz w:val="20"/>
          <w:szCs w:val="20"/>
        </w:rPr>
        <w:t>5.</w:t>
      </w:r>
      <w:r w:rsidR="00222369">
        <w:rPr>
          <w:rFonts w:ascii="Arial" w:hAnsi="Arial" w:cs="Arial"/>
          <w:sz w:val="20"/>
          <w:szCs w:val="20"/>
        </w:rPr>
        <w:t>5</w:t>
      </w:r>
      <w:r>
        <w:rPr>
          <w:rFonts w:ascii="Arial" w:hAnsi="Arial" w:cs="Arial"/>
          <w:sz w:val="20"/>
          <w:szCs w:val="20"/>
        </w:rPr>
        <w:tab/>
      </w:r>
      <w:r w:rsidR="00A94F10">
        <w:rPr>
          <w:rFonts w:ascii="Arial" w:hAnsi="Arial" w:cs="Arial"/>
          <w:sz w:val="20"/>
          <w:szCs w:val="20"/>
        </w:rPr>
        <w:t>R</w:t>
      </w:r>
      <w:r w:rsidR="005B2D23" w:rsidRPr="005B2D23">
        <w:rPr>
          <w:rFonts w:ascii="Arial" w:hAnsi="Arial" w:cs="Arial"/>
          <w:sz w:val="20"/>
          <w:szCs w:val="20"/>
        </w:rPr>
        <w:t xml:space="preserve">isk is characterised by reference to potential events and consequences, or a combination of the two. it is often expressed as a combination of an event’s consequences and the likelihood of it occurring. </w:t>
      </w:r>
      <w:r w:rsidR="005B2D23">
        <w:rPr>
          <w:rFonts w:ascii="Arial" w:hAnsi="Arial" w:cs="Arial"/>
          <w:sz w:val="20"/>
          <w:szCs w:val="20"/>
        </w:rPr>
        <w:t>I</w:t>
      </w:r>
      <w:r w:rsidR="005B2D23" w:rsidRPr="005B2D23">
        <w:rPr>
          <w:rFonts w:ascii="Arial" w:hAnsi="Arial" w:cs="Arial"/>
          <w:sz w:val="20"/>
          <w:szCs w:val="20"/>
        </w:rPr>
        <w:t>n th</w:t>
      </w:r>
      <w:r w:rsidR="005B2D23">
        <w:rPr>
          <w:rFonts w:ascii="Arial" w:hAnsi="Arial" w:cs="Arial"/>
          <w:sz w:val="20"/>
          <w:szCs w:val="20"/>
        </w:rPr>
        <w:t>e</w:t>
      </w:r>
      <w:r w:rsidR="005B2D23" w:rsidRPr="005B2D23">
        <w:rPr>
          <w:rFonts w:ascii="Arial" w:hAnsi="Arial" w:cs="Arial"/>
          <w:sz w:val="20"/>
          <w:szCs w:val="20"/>
        </w:rPr>
        <w:t xml:space="preserve"> case</w:t>
      </w:r>
      <w:r w:rsidR="005B2D23">
        <w:rPr>
          <w:rFonts w:ascii="Arial" w:hAnsi="Arial" w:cs="Arial"/>
          <w:sz w:val="20"/>
          <w:szCs w:val="20"/>
        </w:rPr>
        <w:t xml:space="preserve"> of damage from a falling tree or part of a tree</w:t>
      </w:r>
      <w:r w:rsidR="005B2D23" w:rsidRPr="005B2D23">
        <w:rPr>
          <w:rFonts w:ascii="Arial" w:hAnsi="Arial" w:cs="Arial"/>
          <w:sz w:val="20"/>
          <w:szCs w:val="20"/>
        </w:rPr>
        <w:t xml:space="preserve">, a potential consequence is death or serious injury. </w:t>
      </w:r>
      <w:r w:rsidR="00A94F10" w:rsidRPr="00A94F10">
        <w:rPr>
          <w:rFonts w:ascii="Arial" w:hAnsi="Arial" w:cs="Arial"/>
          <w:sz w:val="20"/>
          <w:szCs w:val="20"/>
        </w:rPr>
        <w:t>The magnitude of risk from trees is</w:t>
      </w:r>
      <w:r w:rsidR="00A94F10">
        <w:rPr>
          <w:rFonts w:ascii="Arial" w:hAnsi="Arial" w:cs="Arial"/>
          <w:sz w:val="20"/>
          <w:szCs w:val="20"/>
        </w:rPr>
        <w:t>:</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980"/>
        <w:gridCol w:w="709"/>
        <w:gridCol w:w="2835"/>
        <w:gridCol w:w="425"/>
        <w:gridCol w:w="3827"/>
      </w:tblGrid>
      <w:tr w:rsidR="00A94F10" w:rsidRPr="00A94F10" w14:paraId="0261BB2F" w14:textId="77777777" w:rsidTr="00222369">
        <w:trPr>
          <w:trHeight w:val="1136"/>
        </w:trPr>
        <w:tc>
          <w:tcPr>
            <w:tcW w:w="1980" w:type="dxa"/>
          </w:tcPr>
          <w:p w14:paraId="50E1B7C8"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probability of</w:t>
            </w:r>
          </w:p>
          <w:p w14:paraId="7E5443D3"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failure of branches or tree</w:t>
            </w:r>
          </w:p>
        </w:tc>
        <w:tc>
          <w:tcPr>
            <w:tcW w:w="709" w:type="dxa"/>
          </w:tcPr>
          <w:p w14:paraId="01BB037F"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X</w:t>
            </w:r>
          </w:p>
        </w:tc>
        <w:tc>
          <w:tcPr>
            <w:tcW w:w="2835" w:type="dxa"/>
          </w:tcPr>
          <w:p w14:paraId="7E81CCC4"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severity of harm</w:t>
            </w:r>
          </w:p>
          <w:p w14:paraId="54996CCC"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 xml:space="preserve">(damage/injury that could be caused to target) </w:t>
            </w:r>
          </w:p>
          <w:p w14:paraId="1CEFA6C1" w14:textId="77777777" w:rsidR="00A94F10" w:rsidRPr="00A94F10" w:rsidRDefault="00A94F10" w:rsidP="00A94F10">
            <w:pPr>
              <w:spacing w:after="160" w:line="278" w:lineRule="auto"/>
              <w:rPr>
                <w:rFonts w:ascii="Arial" w:hAnsi="Arial" w:cs="Arial"/>
                <w:sz w:val="20"/>
                <w:szCs w:val="20"/>
              </w:rPr>
            </w:pPr>
          </w:p>
        </w:tc>
        <w:tc>
          <w:tcPr>
            <w:tcW w:w="425" w:type="dxa"/>
          </w:tcPr>
          <w:p w14:paraId="30DCE905"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X</w:t>
            </w:r>
          </w:p>
        </w:tc>
        <w:tc>
          <w:tcPr>
            <w:tcW w:w="3827" w:type="dxa"/>
          </w:tcPr>
          <w:p w14:paraId="25E4336B" w14:textId="77777777" w:rsidR="00A94F10" w:rsidRPr="00A94F10" w:rsidRDefault="00A94F10" w:rsidP="00A94F10">
            <w:pPr>
              <w:spacing w:after="160" w:line="278" w:lineRule="auto"/>
              <w:rPr>
                <w:rFonts w:ascii="Arial" w:hAnsi="Arial" w:cs="Arial"/>
                <w:sz w:val="20"/>
                <w:szCs w:val="20"/>
              </w:rPr>
            </w:pPr>
            <w:r w:rsidRPr="00A94F10">
              <w:rPr>
                <w:rFonts w:ascii="Arial" w:hAnsi="Arial" w:cs="Arial"/>
                <w:sz w:val="20"/>
                <w:szCs w:val="20"/>
              </w:rPr>
              <w:t xml:space="preserve">Likelihood of someone or </w:t>
            </w:r>
          </w:p>
          <w:p w14:paraId="3E95581A" w14:textId="77777777" w:rsidR="00A94F10" w:rsidRPr="00A94F10" w:rsidRDefault="00A94F10" w:rsidP="00A94F10">
            <w:pPr>
              <w:spacing w:after="160" w:line="278" w:lineRule="auto"/>
              <w:rPr>
                <w:rFonts w:ascii="Arial" w:hAnsi="Arial" w:cs="Arial"/>
                <w:b/>
                <w:bCs/>
                <w:sz w:val="20"/>
                <w:szCs w:val="20"/>
              </w:rPr>
            </w:pPr>
            <w:r w:rsidRPr="00A94F10">
              <w:rPr>
                <w:rFonts w:ascii="Arial" w:hAnsi="Arial" w:cs="Arial"/>
                <w:sz w:val="20"/>
                <w:szCs w:val="20"/>
              </w:rPr>
              <w:t xml:space="preserve">something being present </w:t>
            </w:r>
          </w:p>
        </w:tc>
      </w:tr>
      <w:tr w:rsidR="00DC5C6E" w:rsidRPr="00A94F10" w14:paraId="4F7958B6" w14:textId="77777777" w:rsidTr="00222369">
        <w:trPr>
          <w:trHeight w:val="55"/>
        </w:trPr>
        <w:tc>
          <w:tcPr>
            <w:tcW w:w="1980" w:type="dxa"/>
          </w:tcPr>
          <w:p w14:paraId="1BCDEDAC" w14:textId="77777777" w:rsidR="00DC5C6E" w:rsidRPr="00A94F10" w:rsidRDefault="00DC5C6E" w:rsidP="00A94F10">
            <w:pPr>
              <w:rPr>
                <w:rFonts w:ascii="Arial" w:hAnsi="Arial" w:cs="Arial"/>
                <w:sz w:val="20"/>
                <w:szCs w:val="20"/>
              </w:rPr>
            </w:pPr>
          </w:p>
        </w:tc>
        <w:tc>
          <w:tcPr>
            <w:tcW w:w="709" w:type="dxa"/>
          </w:tcPr>
          <w:p w14:paraId="4623A372" w14:textId="77777777" w:rsidR="00DC5C6E" w:rsidRPr="00A94F10" w:rsidRDefault="00DC5C6E" w:rsidP="00A94F10">
            <w:pPr>
              <w:rPr>
                <w:rFonts w:ascii="Arial" w:hAnsi="Arial" w:cs="Arial"/>
                <w:sz w:val="20"/>
                <w:szCs w:val="20"/>
              </w:rPr>
            </w:pPr>
          </w:p>
        </w:tc>
        <w:tc>
          <w:tcPr>
            <w:tcW w:w="2835" w:type="dxa"/>
          </w:tcPr>
          <w:p w14:paraId="60421C96" w14:textId="77777777" w:rsidR="00DC5C6E" w:rsidRPr="00A94F10" w:rsidRDefault="00DC5C6E" w:rsidP="00A94F10">
            <w:pPr>
              <w:rPr>
                <w:rFonts w:ascii="Arial" w:hAnsi="Arial" w:cs="Arial"/>
                <w:sz w:val="20"/>
                <w:szCs w:val="20"/>
              </w:rPr>
            </w:pPr>
          </w:p>
        </w:tc>
        <w:tc>
          <w:tcPr>
            <w:tcW w:w="425" w:type="dxa"/>
          </w:tcPr>
          <w:p w14:paraId="634F8DF7" w14:textId="77777777" w:rsidR="00DC5C6E" w:rsidRPr="00A94F10" w:rsidRDefault="00DC5C6E" w:rsidP="00A94F10">
            <w:pPr>
              <w:rPr>
                <w:rFonts w:ascii="Arial" w:hAnsi="Arial" w:cs="Arial"/>
                <w:sz w:val="20"/>
                <w:szCs w:val="20"/>
              </w:rPr>
            </w:pPr>
          </w:p>
        </w:tc>
        <w:tc>
          <w:tcPr>
            <w:tcW w:w="3827" w:type="dxa"/>
          </w:tcPr>
          <w:p w14:paraId="7E063703" w14:textId="77777777" w:rsidR="00DC5C6E" w:rsidRPr="00A94F10" w:rsidRDefault="00DC5C6E" w:rsidP="00A94F10">
            <w:pPr>
              <w:rPr>
                <w:rFonts w:ascii="Arial" w:hAnsi="Arial" w:cs="Arial"/>
                <w:sz w:val="20"/>
                <w:szCs w:val="20"/>
              </w:rPr>
            </w:pPr>
          </w:p>
        </w:tc>
      </w:tr>
    </w:tbl>
    <w:p w14:paraId="538B3CBC" w14:textId="0943CAE6" w:rsidR="00DB37F7" w:rsidRDefault="00DC5C6E" w:rsidP="00222369">
      <w:pPr>
        <w:ind w:left="720" w:hanging="720"/>
        <w:rPr>
          <w:rFonts w:ascii="Arial" w:hAnsi="Arial" w:cs="Arial"/>
          <w:sz w:val="20"/>
          <w:szCs w:val="20"/>
        </w:rPr>
      </w:pPr>
      <w:r>
        <w:rPr>
          <w:rFonts w:ascii="Arial" w:hAnsi="Arial" w:cs="Arial"/>
          <w:sz w:val="20"/>
          <w:szCs w:val="20"/>
        </w:rPr>
        <w:t>5.</w:t>
      </w:r>
      <w:r w:rsidR="00222369">
        <w:rPr>
          <w:rFonts w:ascii="Arial" w:hAnsi="Arial" w:cs="Arial"/>
          <w:sz w:val="20"/>
          <w:szCs w:val="20"/>
        </w:rPr>
        <w:t>6</w:t>
      </w:r>
      <w:r>
        <w:rPr>
          <w:rFonts w:ascii="Arial" w:hAnsi="Arial" w:cs="Arial"/>
          <w:sz w:val="20"/>
          <w:szCs w:val="20"/>
        </w:rPr>
        <w:tab/>
      </w:r>
      <w:r w:rsidR="005B2D23">
        <w:rPr>
          <w:rFonts w:ascii="Arial" w:hAnsi="Arial" w:cs="Arial"/>
          <w:sz w:val="20"/>
          <w:szCs w:val="20"/>
        </w:rPr>
        <w:t xml:space="preserve">The Council will </w:t>
      </w:r>
      <w:r w:rsidR="0033771F">
        <w:rPr>
          <w:rFonts w:ascii="Arial" w:hAnsi="Arial" w:cs="Arial"/>
          <w:sz w:val="20"/>
          <w:szCs w:val="20"/>
        </w:rPr>
        <w:t xml:space="preserve">base </w:t>
      </w:r>
      <w:r w:rsidR="005D3D55">
        <w:rPr>
          <w:rFonts w:ascii="Arial" w:hAnsi="Arial" w:cs="Arial"/>
          <w:sz w:val="20"/>
          <w:szCs w:val="20"/>
        </w:rPr>
        <w:t xml:space="preserve">the </w:t>
      </w:r>
      <w:r w:rsidR="00945F2D">
        <w:rPr>
          <w:rFonts w:ascii="Arial" w:hAnsi="Arial" w:cs="Arial"/>
          <w:sz w:val="20"/>
          <w:szCs w:val="20"/>
        </w:rPr>
        <w:t>Policy on</w:t>
      </w:r>
      <w:r w:rsidR="005B2D23">
        <w:rPr>
          <w:rFonts w:ascii="Arial" w:hAnsi="Arial" w:cs="Arial"/>
          <w:sz w:val="20"/>
          <w:szCs w:val="20"/>
        </w:rPr>
        <w:t xml:space="preserve"> the approach set out in</w:t>
      </w:r>
      <w:r w:rsidR="005B2D23" w:rsidRPr="005B2D23">
        <w:rPr>
          <w:rFonts w:ascii="Arial" w:hAnsi="Arial" w:cs="Arial"/>
          <w:sz w:val="20"/>
          <w:szCs w:val="20"/>
        </w:rPr>
        <w:t xml:space="preserve"> </w:t>
      </w:r>
      <w:hyperlink r:id="rId9" w:history="1">
        <w:r w:rsidR="005B2D23" w:rsidRPr="005B2D23">
          <w:rPr>
            <w:rStyle w:val="Hyperlink"/>
            <w:rFonts w:ascii="Arial" w:hAnsi="Arial" w:cs="Arial"/>
            <w:sz w:val="20"/>
            <w:szCs w:val="20"/>
          </w:rPr>
          <w:t>Common Sense Risk Management of trees</w:t>
        </w:r>
      </w:hyperlink>
      <w:r w:rsidR="005B2D23" w:rsidRPr="005B2D23">
        <w:rPr>
          <w:rFonts w:ascii="Arial" w:hAnsi="Arial" w:cs="Arial"/>
          <w:sz w:val="20"/>
          <w:szCs w:val="20"/>
        </w:rPr>
        <w:t>, produced in 2011 by the National Tree Safety Group and endorsed by many bodies, including the HSE</w:t>
      </w:r>
      <w:r w:rsidR="005B2D23">
        <w:rPr>
          <w:rFonts w:ascii="Arial" w:hAnsi="Arial" w:cs="Arial"/>
          <w:sz w:val="20"/>
          <w:szCs w:val="20"/>
        </w:rPr>
        <w:t xml:space="preserve">. </w:t>
      </w:r>
      <w:r w:rsidR="00B64D01" w:rsidRPr="00B64D01">
        <w:rPr>
          <w:rFonts w:ascii="Arial" w:hAnsi="Arial" w:cs="Arial"/>
          <w:sz w:val="20"/>
          <w:szCs w:val="20"/>
        </w:rPr>
        <w:t xml:space="preserve">The </w:t>
      </w:r>
      <w:hyperlink r:id="rId10" w:history="1">
        <w:r w:rsidR="00B64D01" w:rsidRPr="00B64D01">
          <w:rPr>
            <w:rStyle w:val="Hyperlink"/>
            <w:rFonts w:ascii="Arial" w:hAnsi="Arial" w:cs="Arial"/>
            <w:sz w:val="20"/>
            <w:szCs w:val="20"/>
          </w:rPr>
          <w:t>Common Sense Risk Management of trees</w:t>
        </w:r>
      </w:hyperlink>
      <w:r w:rsidR="00B64D01" w:rsidRPr="00B64D01">
        <w:rPr>
          <w:rFonts w:ascii="Arial" w:hAnsi="Arial" w:cs="Arial"/>
          <w:sz w:val="20"/>
          <w:szCs w:val="20"/>
        </w:rPr>
        <w:t xml:space="preserve"> sets out the basis of a tree safety strategy for sensible tree safety to guide management decisions and practice, in a reasonable and cost-effective way.</w:t>
      </w:r>
      <w:r w:rsidR="006412C5">
        <w:rPr>
          <w:rFonts w:ascii="Arial" w:hAnsi="Arial" w:cs="Arial"/>
          <w:sz w:val="20"/>
          <w:szCs w:val="20"/>
        </w:rPr>
        <w:t xml:space="preserve"> </w:t>
      </w:r>
    </w:p>
    <w:p w14:paraId="596F6113" w14:textId="151366EC" w:rsidR="002B51ED" w:rsidRDefault="00DC5C6E" w:rsidP="00DC5C6E">
      <w:pPr>
        <w:pStyle w:val="Heading1"/>
      </w:pPr>
      <w:r>
        <w:t>6.0</w:t>
      </w:r>
      <w:r>
        <w:tab/>
      </w:r>
      <w:r w:rsidR="002B51ED">
        <w:t>Inspection and Assessment</w:t>
      </w:r>
    </w:p>
    <w:p w14:paraId="477C0B65" w14:textId="5B753372" w:rsidR="00C92DFA" w:rsidRDefault="00C92DFA" w:rsidP="00DC5C6E">
      <w:pPr>
        <w:pStyle w:val="Heading2"/>
      </w:pPr>
      <w:r>
        <w:t>Process</w:t>
      </w:r>
    </w:p>
    <w:p w14:paraId="1622F14C" w14:textId="76CD3EA8" w:rsidR="004569EE" w:rsidRDefault="00A2192E" w:rsidP="005B2D23">
      <w:pPr>
        <w:rPr>
          <w:rFonts w:ascii="Arial" w:hAnsi="Arial" w:cs="Arial"/>
          <w:sz w:val="20"/>
          <w:szCs w:val="20"/>
        </w:rPr>
      </w:pPr>
      <w:r>
        <w:rPr>
          <w:rFonts w:ascii="Arial" w:hAnsi="Arial" w:cs="Arial"/>
          <w:sz w:val="20"/>
          <w:szCs w:val="20"/>
        </w:rPr>
        <w:t>6</w:t>
      </w:r>
      <w:r w:rsidR="00637AAE">
        <w:rPr>
          <w:rFonts w:ascii="Arial" w:hAnsi="Arial" w:cs="Arial"/>
          <w:sz w:val="20"/>
          <w:szCs w:val="20"/>
        </w:rPr>
        <w:t>.</w:t>
      </w:r>
      <w:r>
        <w:rPr>
          <w:rFonts w:ascii="Arial" w:hAnsi="Arial" w:cs="Arial"/>
          <w:sz w:val="20"/>
          <w:szCs w:val="20"/>
        </w:rPr>
        <w:t>1</w:t>
      </w:r>
      <w:r w:rsidR="00DC5C6E">
        <w:rPr>
          <w:rFonts w:ascii="Arial" w:hAnsi="Arial" w:cs="Arial"/>
          <w:sz w:val="20"/>
          <w:szCs w:val="20"/>
        </w:rPr>
        <w:tab/>
      </w:r>
      <w:r w:rsidR="00C92DFA">
        <w:rPr>
          <w:rFonts w:ascii="Arial" w:hAnsi="Arial" w:cs="Arial"/>
          <w:sz w:val="20"/>
          <w:szCs w:val="20"/>
        </w:rPr>
        <w:t>Undertaking a programme of t</w:t>
      </w:r>
      <w:r w:rsidR="006412C5">
        <w:rPr>
          <w:rFonts w:ascii="Arial" w:hAnsi="Arial" w:cs="Arial"/>
          <w:sz w:val="20"/>
          <w:szCs w:val="20"/>
        </w:rPr>
        <w:t>ree assessment</w:t>
      </w:r>
      <w:r w:rsidR="004569EE">
        <w:rPr>
          <w:rFonts w:ascii="Arial" w:hAnsi="Arial" w:cs="Arial"/>
          <w:sz w:val="20"/>
          <w:szCs w:val="20"/>
        </w:rPr>
        <w:t xml:space="preserve"> </w:t>
      </w:r>
      <w:r w:rsidR="00C92DFA">
        <w:rPr>
          <w:rFonts w:ascii="Arial" w:hAnsi="Arial" w:cs="Arial"/>
          <w:sz w:val="20"/>
          <w:szCs w:val="20"/>
        </w:rPr>
        <w:t xml:space="preserve">involves </w:t>
      </w:r>
      <w:r w:rsidR="004569EE">
        <w:rPr>
          <w:rFonts w:ascii="Arial" w:hAnsi="Arial" w:cs="Arial"/>
          <w:sz w:val="20"/>
          <w:szCs w:val="20"/>
        </w:rPr>
        <w:t xml:space="preserve">three </w:t>
      </w:r>
      <w:r w:rsidR="002B51ED">
        <w:rPr>
          <w:rFonts w:ascii="Arial" w:hAnsi="Arial" w:cs="Arial"/>
          <w:sz w:val="20"/>
          <w:szCs w:val="20"/>
        </w:rPr>
        <w:t xml:space="preserve">distinct </w:t>
      </w:r>
      <w:r w:rsidR="004569EE">
        <w:rPr>
          <w:rFonts w:ascii="Arial" w:hAnsi="Arial" w:cs="Arial"/>
          <w:sz w:val="20"/>
          <w:szCs w:val="20"/>
        </w:rPr>
        <w:t xml:space="preserve">aspects: </w:t>
      </w:r>
    </w:p>
    <w:p w14:paraId="7BA0F3F7" w14:textId="58BB2F48" w:rsidR="004569EE" w:rsidRPr="009D6429" w:rsidRDefault="004569EE" w:rsidP="009D6429">
      <w:pPr>
        <w:pStyle w:val="ListParagraph"/>
        <w:numPr>
          <w:ilvl w:val="0"/>
          <w:numId w:val="15"/>
        </w:numPr>
        <w:rPr>
          <w:rFonts w:ascii="Arial" w:hAnsi="Arial" w:cs="Arial"/>
          <w:sz w:val="20"/>
          <w:szCs w:val="20"/>
        </w:rPr>
      </w:pPr>
      <w:r w:rsidRPr="00916ED4">
        <w:rPr>
          <w:rFonts w:ascii="Arial" w:hAnsi="Arial" w:cs="Arial"/>
          <w:b/>
          <w:bCs/>
          <w:sz w:val="20"/>
          <w:szCs w:val="20"/>
        </w:rPr>
        <w:t>Zoning</w:t>
      </w:r>
      <w:r w:rsidRPr="009D6429">
        <w:rPr>
          <w:rFonts w:ascii="Arial" w:hAnsi="Arial" w:cs="Arial"/>
          <w:sz w:val="20"/>
          <w:szCs w:val="20"/>
        </w:rPr>
        <w:t xml:space="preserve">: Assessing the tree stock in relation to people or property. This will identify trees within areas of high use, such as playgrounds or educational establishment grounds. </w:t>
      </w:r>
    </w:p>
    <w:p w14:paraId="107CFFA4" w14:textId="5FDC6D20" w:rsidR="004569EE" w:rsidRPr="009D6429" w:rsidRDefault="004569EE" w:rsidP="009D6429">
      <w:pPr>
        <w:pStyle w:val="ListParagraph"/>
        <w:numPr>
          <w:ilvl w:val="0"/>
          <w:numId w:val="15"/>
        </w:numPr>
        <w:rPr>
          <w:rFonts w:ascii="Arial" w:hAnsi="Arial" w:cs="Arial"/>
          <w:sz w:val="20"/>
          <w:szCs w:val="20"/>
        </w:rPr>
      </w:pPr>
      <w:r w:rsidRPr="00916ED4">
        <w:rPr>
          <w:rFonts w:ascii="Arial" w:hAnsi="Arial" w:cs="Arial"/>
          <w:b/>
          <w:bCs/>
          <w:sz w:val="20"/>
          <w:szCs w:val="20"/>
        </w:rPr>
        <w:t>Tree inspection</w:t>
      </w:r>
      <w:r w:rsidRPr="009D6429">
        <w:rPr>
          <w:rFonts w:ascii="Arial" w:hAnsi="Arial" w:cs="Arial"/>
          <w:sz w:val="20"/>
          <w:szCs w:val="20"/>
        </w:rPr>
        <w:t>: assessing obvious tree defects</w:t>
      </w:r>
      <w:r w:rsidR="006412C5">
        <w:rPr>
          <w:rFonts w:ascii="Arial" w:hAnsi="Arial" w:cs="Arial"/>
          <w:sz w:val="20"/>
          <w:szCs w:val="20"/>
        </w:rPr>
        <w:t>.</w:t>
      </w:r>
    </w:p>
    <w:p w14:paraId="69B6D492" w14:textId="4F1D8506" w:rsidR="00916ED4" w:rsidRPr="00DB37F7" w:rsidRDefault="004569EE" w:rsidP="005B2D23">
      <w:pPr>
        <w:pStyle w:val="ListParagraph"/>
        <w:numPr>
          <w:ilvl w:val="0"/>
          <w:numId w:val="15"/>
        </w:numPr>
        <w:rPr>
          <w:rFonts w:ascii="Arial" w:hAnsi="Arial" w:cs="Arial"/>
          <w:sz w:val="20"/>
          <w:szCs w:val="20"/>
        </w:rPr>
      </w:pPr>
      <w:r w:rsidRPr="00916ED4">
        <w:rPr>
          <w:rFonts w:ascii="Arial" w:hAnsi="Arial" w:cs="Arial"/>
          <w:b/>
          <w:bCs/>
          <w:sz w:val="20"/>
          <w:szCs w:val="20"/>
        </w:rPr>
        <w:t>Managing risk at an acceptable level:</w:t>
      </w:r>
      <w:r w:rsidRPr="009D6429">
        <w:rPr>
          <w:rFonts w:ascii="Arial" w:hAnsi="Arial" w:cs="Arial"/>
          <w:sz w:val="20"/>
          <w:szCs w:val="20"/>
        </w:rPr>
        <w:t xml:space="preserve"> identifying, prioritising and undertaking safety work according to level of risk in accordance the Tree Management Policy and </w:t>
      </w:r>
      <w:r w:rsidR="008C3BB0" w:rsidRPr="009D6429">
        <w:rPr>
          <w:rFonts w:ascii="Arial" w:hAnsi="Arial" w:cs="Arial"/>
          <w:sz w:val="20"/>
          <w:szCs w:val="20"/>
        </w:rPr>
        <w:t>Council</w:t>
      </w:r>
      <w:r w:rsidRPr="009D6429">
        <w:rPr>
          <w:rFonts w:ascii="Arial" w:hAnsi="Arial" w:cs="Arial"/>
          <w:sz w:val="20"/>
          <w:szCs w:val="20"/>
        </w:rPr>
        <w:t xml:space="preserve"> resources. </w:t>
      </w:r>
    </w:p>
    <w:p w14:paraId="0A1223ED" w14:textId="09A3F168" w:rsidR="00DB37F7" w:rsidRDefault="00A2192E" w:rsidP="00222369">
      <w:pPr>
        <w:ind w:left="720" w:hanging="720"/>
        <w:rPr>
          <w:rFonts w:ascii="Arial" w:hAnsi="Arial" w:cs="Arial"/>
          <w:sz w:val="20"/>
          <w:szCs w:val="20"/>
        </w:rPr>
      </w:pPr>
      <w:r>
        <w:rPr>
          <w:rFonts w:ascii="Arial" w:hAnsi="Arial" w:cs="Arial"/>
          <w:sz w:val="20"/>
          <w:szCs w:val="20"/>
        </w:rPr>
        <w:t>6.2</w:t>
      </w:r>
      <w:r w:rsidR="00DC5C6E">
        <w:rPr>
          <w:rFonts w:ascii="Arial" w:hAnsi="Arial" w:cs="Arial"/>
          <w:sz w:val="20"/>
          <w:szCs w:val="20"/>
        </w:rPr>
        <w:tab/>
      </w:r>
      <w:r w:rsidR="00DB37F7">
        <w:rPr>
          <w:rFonts w:ascii="Arial" w:hAnsi="Arial" w:cs="Arial"/>
          <w:sz w:val="20"/>
          <w:szCs w:val="20"/>
        </w:rPr>
        <w:t xml:space="preserve">The Council commits to initially undertake a pilot zoning and inspection exercise, within an area to be determined. This will enable the Council to assess the level of resources and time </w:t>
      </w:r>
      <w:r w:rsidR="001159F6">
        <w:rPr>
          <w:rFonts w:ascii="Arial" w:hAnsi="Arial" w:cs="Arial"/>
          <w:sz w:val="20"/>
          <w:szCs w:val="20"/>
        </w:rPr>
        <w:t xml:space="preserve">which </w:t>
      </w:r>
      <w:r w:rsidR="00DB37F7">
        <w:rPr>
          <w:rFonts w:ascii="Arial" w:hAnsi="Arial" w:cs="Arial"/>
          <w:sz w:val="20"/>
          <w:szCs w:val="20"/>
        </w:rPr>
        <w:t xml:space="preserve">will be required, and to work out an ongoing programme of inspection going forward. Prior to this process commencing, the Council will assess which platform for inspection logging will be most suitable for use across </w:t>
      </w:r>
      <w:r w:rsidR="001159F6">
        <w:rPr>
          <w:rFonts w:ascii="Arial" w:hAnsi="Arial" w:cs="Arial"/>
          <w:sz w:val="20"/>
          <w:szCs w:val="20"/>
        </w:rPr>
        <w:t xml:space="preserve">the </w:t>
      </w:r>
      <w:r w:rsidR="00DB37F7">
        <w:rPr>
          <w:rFonts w:ascii="Arial" w:hAnsi="Arial" w:cs="Arial"/>
          <w:sz w:val="20"/>
          <w:szCs w:val="20"/>
        </w:rPr>
        <w:t xml:space="preserve">Council services. </w:t>
      </w:r>
    </w:p>
    <w:p w14:paraId="7D43B9D6" w14:textId="3BD4CEA0" w:rsidR="00DB37F7" w:rsidRPr="00DB37F7" w:rsidRDefault="00A2192E" w:rsidP="00DB37F7">
      <w:pPr>
        <w:rPr>
          <w:rFonts w:ascii="Arial" w:hAnsi="Arial" w:cs="Arial"/>
          <w:sz w:val="20"/>
          <w:szCs w:val="20"/>
        </w:rPr>
      </w:pPr>
      <w:r>
        <w:rPr>
          <w:rFonts w:ascii="Arial" w:hAnsi="Arial" w:cs="Arial"/>
          <w:sz w:val="20"/>
          <w:szCs w:val="20"/>
        </w:rPr>
        <w:t>6.3</w:t>
      </w:r>
      <w:r w:rsidR="00DC5C6E">
        <w:rPr>
          <w:rFonts w:ascii="Arial" w:hAnsi="Arial" w:cs="Arial"/>
          <w:sz w:val="20"/>
          <w:szCs w:val="20"/>
        </w:rPr>
        <w:tab/>
      </w:r>
      <w:r w:rsidR="00DB37F7" w:rsidRPr="00DB37F7">
        <w:rPr>
          <w:rFonts w:ascii="Arial" w:hAnsi="Arial" w:cs="Arial"/>
          <w:sz w:val="20"/>
          <w:szCs w:val="20"/>
        </w:rPr>
        <w:t xml:space="preserve">Broadly speaking, decisions on zoning come down to two factors: </w:t>
      </w:r>
    </w:p>
    <w:p w14:paraId="2A3D3377" w14:textId="77777777" w:rsidR="00DB37F7" w:rsidRPr="00DB37F7" w:rsidRDefault="00DB37F7" w:rsidP="00DB37F7">
      <w:pPr>
        <w:numPr>
          <w:ilvl w:val="0"/>
          <w:numId w:val="18"/>
        </w:numPr>
        <w:rPr>
          <w:rFonts w:ascii="Arial" w:hAnsi="Arial" w:cs="Arial"/>
          <w:sz w:val="20"/>
          <w:szCs w:val="20"/>
        </w:rPr>
      </w:pPr>
      <w:r w:rsidRPr="00DB37F7">
        <w:rPr>
          <w:rFonts w:ascii="Arial" w:hAnsi="Arial" w:cs="Arial"/>
          <w:sz w:val="20"/>
          <w:szCs w:val="20"/>
        </w:rPr>
        <w:t>Targets: People or property which may be harmed by tree failure; and</w:t>
      </w:r>
    </w:p>
    <w:p w14:paraId="08EC33AD" w14:textId="77777777" w:rsidR="00DB37F7" w:rsidRPr="00DB37F7" w:rsidRDefault="00DB37F7" w:rsidP="00DB37F7">
      <w:pPr>
        <w:numPr>
          <w:ilvl w:val="0"/>
          <w:numId w:val="18"/>
        </w:numPr>
        <w:rPr>
          <w:rFonts w:ascii="Arial" w:hAnsi="Arial" w:cs="Arial"/>
          <w:sz w:val="20"/>
          <w:szCs w:val="20"/>
        </w:rPr>
      </w:pPr>
      <w:r w:rsidRPr="00DB37F7">
        <w:rPr>
          <w:rFonts w:ascii="Arial" w:hAnsi="Arial" w:cs="Arial"/>
          <w:sz w:val="20"/>
          <w:szCs w:val="20"/>
        </w:rPr>
        <w:lastRenderedPageBreak/>
        <w:t>Frequency of Use/Occupancy: What is the likelihood of damage or injury occurring (how often or for how long is the ‘target’ within falling distance of the tree?).</w:t>
      </w:r>
    </w:p>
    <w:p w14:paraId="762A578B" w14:textId="459EA947" w:rsidR="009D6429" w:rsidRDefault="00C92DFA" w:rsidP="00DC5C6E">
      <w:pPr>
        <w:pStyle w:val="Heading2"/>
      </w:pPr>
      <w:r w:rsidRPr="00C92DFA">
        <w:t xml:space="preserve">Risk Categorisation of sites </w:t>
      </w:r>
    </w:p>
    <w:p w14:paraId="4BDDD7C1" w14:textId="445F38F0" w:rsidR="00C92DFA" w:rsidRPr="00C92DFA" w:rsidRDefault="00A2192E" w:rsidP="00DC5C6E">
      <w:pPr>
        <w:ind w:left="720" w:hanging="720"/>
        <w:rPr>
          <w:sz w:val="20"/>
          <w:szCs w:val="20"/>
        </w:rPr>
      </w:pPr>
      <w:r>
        <w:rPr>
          <w:sz w:val="20"/>
          <w:szCs w:val="20"/>
        </w:rPr>
        <w:t>6.4</w:t>
      </w:r>
      <w:r w:rsidR="00DC5C6E">
        <w:rPr>
          <w:sz w:val="20"/>
          <w:szCs w:val="20"/>
        </w:rPr>
        <w:tab/>
      </w:r>
      <w:r w:rsidR="00C92DFA" w:rsidRPr="00F41C42">
        <w:rPr>
          <w:rFonts w:ascii="Arial" w:hAnsi="Arial" w:cs="Arial"/>
          <w:sz w:val="20"/>
          <w:szCs w:val="20"/>
        </w:rPr>
        <w:t xml:space="preserve">The table below sets out the categorisation of target zones in relation to high or low risk. </w:t>
      </w:r>
      <w:r w:rsidR="00792D06" w:rsidRPr="00F41C42">
        <w:rPr>
          <w:rFonts w:ascii="Arial" w:hAnsi="Arial" w:cs="Arial"/>
          <w:sz w:val="20"/>
          <w:szCs w:val="20"/>
        </w:rPr>
        <w:t xml:space="preserve">Categorisation of trees into High and Low risk zones simplifies the overall process and allows for clarity on where to most efficiently target resources. As with other zoning exercises, there will be </w:t>
      </w:r>
      <w:proofErr w:type="gramStart"/>
      <w:r w:rsidR="00792D06" w:rsidRPr="00F41C42">
        <w:rPr>
          <w:rFonts w:ascii="Arial" w:hAnsi="Arial" w:cs="Arial"/>
          <w:sz w:val="20"/>
          <w:szCs w:val="20"/>
        </w:rPr>
        <w:t>scope</w:t>
      </w:r>
      <w:proofErr w:type="gramEnd"/>
      <w:r w:rsidR="00792D06" w:rsidRPr="00F41C42">
        <w:rPr>
          <w:rFonts w:ascii="Arial" w:hAnsi="Arial" w:cs="Arial"/>
          <w:sz w:val="20"/>
          <w:szCs w:val="20"/>
        </w:rPr>
        <w:t xml:space="preserve"> to allow for a degree of judgement in terms of categorisation, and there will undoubtedly be instances where individual trees of groups of trees and identified as high risk in an overall area of low </w:t>
      </w:r>
      <w:proofErr w:type="gramStart"/>
      <w:r w:rsidR="00792D06" w:rsidRPr="00F41C42">
        <w:rPr>
          <w:rFonts w:ascii="Arial" w:hAnsi="Arial" w:cs="Arial"/>
          <w:sz w:val="20"/>
          <w:szCs w:val="20"/>
        </w:rPr>
        <w:t>risk, or</w:t>
      </w:r>
      <w:proofErr w:type="gramEnd"/>
      <w:r w:rsidR="00792D06" w:rsidRPr="00F41C42">
        <w:rPr>
          <w:rFonts w:ascii="Arial" w:hAnsi="Arial" w:cs="Arial"/>
          <w:sz w:val="20"/>
          <w:szCs w:val="20"/>
        </w:rPr>
        <w:t xml:space="preserve"> vice versa based on the specific location or condition of the tree.</w:t>
      </w:r>
      <w:r w:rsidR="00792D06">
        <w:rPr>
          <w:sz w:val="20"/>
          <w:szCs w:val="20"/>
        </w:rPr>
        <w:t xml:space="preserve"> </w:t>
      </w:r>
      <w:r w:rsidR="00B60D35">
        <w:rPr>
          <w:sz w:val="20"/>
          <w:szCs w:val="20"/>
        </w:rPr>
        <w:t>The table below relates to areas within toppling distance of trees.</w:t>
      </w:r>
    </w:p>
    <w:tbl>
      <w:tblPr>
        <w:tblStyle w:val="TableGrid"/>
        <w:tblW w:w="9067" w:type="dxa"/>
        <w:tblLook w:val="04A0" w:firstRow="1" w:lastRow="0" w:firstColumn="1" w:lastColumn="0" w:noHBand="0" w:noVBand="1"/>
      </w:tblPr>
      <w:tblGrid>
        <w:gridCol w:w="2419"/>
        <w:gridCol w:w="2033"/>
        <w:gridCol w:w="4615"/>
      </w:tblGrid>
      <w:tr w:rsidR="006268CE" w:rsidRPr="00057A60" w14:paraId="2CE79DBC" w14:textId="77777777" w:rsidTr="00454EFA">
        <w:tc>
          <w:tcPr>
            <w:tcW w:w="2419" w:type="dxa"/>
          </w:tcPr>
          <w:p w14:paraId="21F37BD0" w14:textId="77777777" w:rsidR="006268CE" w:rsidRPr="00057A60" w:rsidRDefault="006268CE" w:rsidP="00057A60">
            <w:pPr>
              <w:rPr>
                <w:rFonts w:ascii="Arial" w:hAnsi="Arial" w:cs="Arial"/>
                <w:b/>
                <w:bCs/>
                <w:sz w:val="20"/>
                <w:szCs w:val="20"/>
              </w:rPr>
            </w:pPr>
            <w:r w:rsidRPr="00057A60">
              <w:rPr>
                <w:rFonts w:ascii="Arial" w:hAnsi="Arial" w:cs="Arial"/>
                <w:b/>
                <w:bCs/>
                <w:sz w:val="20"/>
                <w:szCs w:val="20"/>
              </w:rPr>
              <w:t>Target Zones</w:t>
            </w:r>
          </w:p>
        </w:tc>
        <w:tc>
          <w:tcPr>
            <w:tcW w:w="2033" w:type="dxa"/>
          </w:tcPr>
          <w:p w14:paraId="67E3B8C2" w14:textId="096D69CA" w:rsidR="006268CE" w:rsidRPr="00057A60" w:rsidRDefault="006268CE" w:rsidP="00057A60">
            <w:pPr>
              <w:rPr>
                <w:rFonts w:ascii="Arial" w:hAnsi="Arial" w:cs="Arial"/>
                <w:b/>
                <w:bCs/>
                <w:sz w:val="20"/>
                <w:szCs w:val="20"/>
              </w:rPr>
            </w:pPr>
            <w:r>
              <w:rPr>
                <w:rFonts w:ascii="Arial" w:hAnsi="Arial" w:cs="Arial"/>
                <w:b/>
                <w:bCs/>
                <w:sz w:val="20"/>
                <w:szCs w:val="20"/>
              </w:rPr>
              <w:t>Risk Zone</w:t>
            </w:r>
          </w:p>
        </w:tc>
        <w:tc>
          <w:tcPr>
            <w:tcW w:w="4615" w:type="dxa"/>
          </w:tcPr>
          <w:p w14:paraId="14E19396" w14:textId="45615037" w:rsidR="006268CE" w:rsidRPr="00057A60" w:rsidRDefault="006268CE" w:rsidP="00057A60">
            <w:pPr>
              <w:rPr>
                <w:rFonts w:ascii="Arial" w:hAnsi="Arial" w:cs="Arial"/>
                <w:b/>
                <w:bCs/>
                <w:sz w:val="20"/>
                <w:szCs w:val="20"/>
              </w:rPr>
            </w:pPr>
            <w:r w:rsidRPr="00057A60">
              <w:rPr>
                <w:rFonts w:ascii="Arial" w:hAnsi="Arial" w:cs="Arial"/>
                <w:b/>
                <w:bCs/>
                <w:sz w:val="20"/>
                <w:szCs w:val="20"/>
              </w:rPr>
              <w:t>Sites at Risk</w:t>
            </w:r>
          </w:p>
        </w:tc>
      </w:tr>
      <w:tr w:rsidR="006268CE" w:rsidRPr="00057A60" w14:paraId="39DB11BC" w14:textId="77777777" w:rsidTr="000402B3">
        <w:tc>
          <w:tcPr>
            <w:tcW w:w="2419" w:type="dxa"/>
          </w:tcPr>
          <w:p w14:paraId="1FD9E829" w14:textId="2C0A63F4" w:rsidR="006268CE" w:rsidRPr="000A556A" w:rsidRDefault="006268CE" w:rsidP="00057A60">
            <w:pPr>
              <w:rPr>
                <w:rFonts w:ascii="Arial" w:hAnsi="Arial" w:cs="Arial"/>
                <w:sz w:val="20"/>
                <w:szCs w:val="20"/>
              </w:rPr>
            </w:pPr>
            <w:r w:rsidRPr="000A556A">
              <w:rPr>
                <w:rFonts w:ascii="Arial" w:hAnsi="Arial" w:cs="Arial"/>
                <w:sz w:val="20"/>
                <w:szCs w:val="20"/>
              </w:rPr>
              <w:t>Public Open Space</w:t>
            </w:r>
          </w:p>
        </w:tc>
        <w:tc>
          <w:tcPr>
            <w:tcW w:w="2033" w:type="dxa"/>
            <w:shd w:val="clear" w:color="auto" w:fill="FB968B"/>
          </w:tcPr>
          <w:p w14:paraId="7672964B" w14:textId="5481A7C4" w:rsidR="006268CE" w:rsidRPr="00057A60" w:rsidRDefault="000402B3" w:rsidP="00057A60">
            <w:pPr>
              <w:rPr>
                <w:rFonts w:ascii="Arial" w:hAnsi="Arial" w:cs="Arial"/>
                <w:sz w:val="20"/>
                <w:szCs w:val="20"/>
              </w:rPr>
            </w:pPr>
            <w:r>
              <w:rPr>
                <w:rFonts w:ascii="Arial" w:hAnsi="Arial" w:cs="Arial"/>
                <w:sz w:val="20"/>
                <w:szCs w:val="20"/>
              </w:rPr>
              <w:t>High</w:t>
            </w:r>
          </w:p>
        </w:tc>
        <w:tc>
          <w:tcPr>
            <w:tcW w:w="4615" w:type="dxa"/>
          </w:tcPr>
          <w:p w14:paraId="3CDEF7AB" w14:textId="61F4356E" w:rsidR="00F31377" w:rsidRDefault="00A46E5B" w:rsidP="00720565">
            <w:pPr>
              <w:pStyle w:val="ListParagraph"/>
              <w:numPr>
                <w:ilvl w:val="0"/>
                <w:numId w:val="16"/>
              </w:numPr>
              <w:rPr>
                <w:rFonts w:ascii="Arial" w:hAnsi="Arial" w:cs="Arial"/>
                <w:sz w:val="20"/>
                <w:szCs w:val="20"/>
              </w:rPr>
            </w:pPr>
            <w:r w:rsidRPr="00F31377">
              <w:rPr>
                <w:rFonts w:ascii="Arial" w:hAnsi="Arial" w:cs="Arial"/>
                <w:sz w:val="20"/>
                <w:szCs w:val="20"/>
              </w:rPr>
              <w:t>Trees within</w:t>
            </w:r>
            <w:r w:rsidR="008B256A">
              <w:rPr>
                <w:rFonts w:ascii="Arial" w:hAnsi="Arial" w:cs="Arial"/>
                <w:sz w:val="20"/>
                <w:szCs w:val="20"/>
              </w:rPr>
              <w:t xml:space="preserve"> the High Profile Park</w:t>
            </w:r>
            <w:r w:rsidR="006F5157">
              <w:rPr>
                <w:rFonts w:ascii="Arial" w:hAnsi="Arial" w:cs="Arial"/>
                <w:sz w:val="20"/>
                <w:szCs w:val="20"/>
              </w:rPr>
              <w:t xml:space="preserve">s </w:t>
            </w:r>
            <w:r w:rsidRPr="00F31377">
              <w:rPr>
                <w:rFonts w:ascii="Arial" w:hAnsi="Arial" w:cs="Arial"/>
                <w:sz w:val="20"/>
                <w:szCs w:val="20"/>
              </w:rPr>
              <w:t>as defined in the Falkirk Open Space Strategy</w:t>
            </w:r>
            <w:r w:rsidR="006F5157">
              <w:rPr>
                <w:rFonts w:ascii="Arial" w:hAnsi="Arial" w:cs="Arial"/>
                <w:sz w:val="20"/>
                <w:szCs w:val="20"/>
              </w:rPr>
              <w:t xml:space="preserve"> (and Zetland Park in Grangemouth).</w:t>
            </w:r>
            <w:r w:rsidR="006F5157" w:rsidRPr="00F31377">
              <w:rPr>
                <w:rFonts w:ascii="Arial" w:hAnsi="Arial" w:cs="Arial"/>
                <w:sz w:val="20"/>
                <w:szCs w:val="20"/>
              </w:rPr>
              <w:t xml:space="preserve"> </w:t>
            </w:r>
          </w:p>
          <w:p w14:paraId="3F4388E5" w14:textId="6513168E" w:rsidR="00882958" w:rsidRPr="00720565" w:rsidRDefault="004F3382" w:rsidP="00720565">
            <w:pPr>
              <w:pStyle w:val="ListParagraph"/>
              <w:numPr>
                <w:ilvl w:val="0"/>
                <w:numId w:val="16"/>
              </w:numPr>
              <w:rPr>
                <w:rFonts w:ascii="Arial" w:hAnsi="Arial" w:cs="Arial"/>
                <w:sz w:val="20"/>
                <w:szCs w:val="20"/>
              </w:rPr>
            </w:pPr>
            <w:r>
              <w:rPr>
                <w:rFonts w:ascii="Arial" w:hAnsi="Arial" w:cs="Arial"/>
                <w:sz w:val="20"/>
                <w:szCs w:val="20"/>
              </w:rPr>
              <w:t xml:space="preserve">Trees within or immediately adjacent to </w:t>
            </w:r>
            <w:proofErr w:type="gramStart"/>
            <w:r w:rsidR="00A46E5B">
              <w:rPr>
                <w:rFonts w:ascii="Arial" w:hAnsi="Arial" w:cs="Arial"/>
                <w:sz w:val="20"/>
                <w:szCs w:val="20"/>
              </w:rPr>
              <w:t>high-use</w:t>
            </w:r>
            <w:proofErr w:type="gramEnd"/>
            <w:r w:rsidR="00F31377">
              <w:rPr>
                <w:rFonts w:ascii="Arial" w:hAnsi="Arial" w:cs="Arial"/>
                <w:sz w:val="20"/>
                <w:szCs w:val="20"/>
              </w:rPr>
              <w:t>*</w:t>
            </w:r>
            <w:r w:rsidR="00A46E5B">
              <w:rPr>
                <w:rFonts w:ascii="Arial" w:hAnsi="Arial" w:cs="Arial"/>
                <w:sz w:val="20"/>
                <w:szCs w:val="20"/>
              </w:rPr>
              <w:t xml:space="preserve"> areas of </w:t>
            </w:r>
            <w:r w:rsidR="008B256A">
              <w:rPr>
                <w:rFonts w:ascii="Arial" w:hAnsi="Arial" w:cs="Arial"/>
                <w:sz w:val="20"/>
                <w:szCs w:val="20"/>
              </w:rPr>
              <w:t>all other</w:t>
            </w:r>
            <w:r w:rsidR="00A46E5B">
              <w:rPr>
                <w:rFonts w:ascii="Arial" w:hAnsi="Arial" w:cs="Arial"/>
                <w:sz w:val="20"/>
                <w:szCs w:val="20"/>
              </w:rPr>
              <w:t xml:space="preserve"> </w:t>
            </w:r>
            <w:r w:rsidR="00720565">
              <w:rPr>
                <w:rFonts w:ascii="Arial" w:hAnsi="Arial" w:cs="Arial"/>
                <w:sz w:val="20"/>
                <w:szCs w:val="20"/>
              </w:rPr>
              <w:t>p</w:t>
            </w:r>
            <w:r w:rsidR="00882958" w:rsidRPr="00720565">
              <w:rPr>
                <w:rFonts w:ascii="Arial" w:hAnsi="Arial" w:cs="Arial"/>
                <w:sz w:val="20"/>
                <w:szCs w:val="20"/>
              </w:rPr>
              <w:t>ublic parks and play areas within towns and villages</w:t>
            </w:r>
          </w:p>
          <w:p w14:paraId="500D93CA" w14:textId="5AD8DB06" w:rsidR="00F31377" w:rsidRDefault="00C1112B" w:rsidP="00F31377">
            <w:pPr>
              <w:pStyle w:val="ListParagraph"/>
              <w:numPr>
                <w:ilvl w:val="0"/>
                <w:numId w:val="16"/>
              </w:numPr>
              <w:rPr>
                <w:rFonts w:ascii="Arial" w:hAnsi="Arial" w:cs="Arial"/>
                <w:sz w:val="20"/>
                <w:szCs w:val="20"/>
              </w:rPr>
            </w:pPr>
            <w:r>
              <w:rPr>
                <w:rFonts w:ascii="Arial" w:hAnsi="Arial" w:cs="Arial"/>
                <w:sz w:val="20"/>
                <w:szCs w:val="20"/>
              </w:rPr>
              <w:t xml:space="preserve">Trees within or adjacent to </w:t>
            </w:r>
            <w:r w:rsidR="004F3382">
              <w:rPr>
                <w:rFonts w:ascii="Arial" w:hAnsi="Arial" w:cs="Arial"/>
                <w:sz w:val="20"/>
                <w:szCs w:val="20"/>
              </w:rPr>
              <w:t>Council s</w:t>
            </w:r>
            <w:r w:rsidR="00882958">
              <w:rPr>
                <w:rFonts w:ascii="Arial" w:hAnsi="Arial" w:cs="Arial"/>
                <w:sz w:val="20"/>
                <w:szCs w:val="20"/>
              </w:rPr>
              <w:t>ports pitches</w:t>
            </w:r>
            <w:r w:rsidR="00A46E5B">
              <w:rPr>
                <w:rFonts w:ascii="Arial" w:hAnsi="Arial" w:cs="Arial"/>
                <w:sz w:val="20"/>
                <w:szCs w:val="20"/>
              </w:rPr>
              <w:t>.</w:t>
            </w:r>
          </w:p>
          <w:p w14:paraId="57692840" w14:textId="68208D53" w:rsidR="00F31377" w:rsidRPr="00F31377" w:rsidRDefault="00F31377" w:rsidP="00F41C42">
            <w:pPr>
              <w:rPr>
                <w:rFonts w:ascii="Arial" w:hAnsi="Arial" w:cs="Arial"/>
                <w:sz w:val="20"/>
                <w:szCs w:val="20"/>
              </w:rPr>
            </w:pPr>
            <w:r>
              <w:rPr>
                <w:rFonts w:ascii="Arial" w:hAnsi="Arial" w:cs="Arial"/>
                <w:sz w:val="20"/>
                <w:szCs w:val="20"/>
              </w:rPr>
              <w:t>*High use areas</w:t>
            </w:r>
            <w:r w:rsidR="00444F7B">
              <w:rPr>
                <w:rFonts w:ascii="Arial" w:hAnsi="Arial" w:cs="Arial"/>
                <w:sz w:val="20"/>
                <w:szCs w:val="20"/>
              </w:rPr>
              <w:t xml:space="preserve"> </w:t>
            </w:r>
            <w:r>
              <w:rPr>
                <w:rFonts w:ascii="Arial" w:hAnsi="Arial" w:cs="Arial"/>
                <w:sz w:val="20"/>
                <w:szCs w:val="20"/>
              </w:rPr>
              <w:t>i</w:t>
            </w:r>
            <w:r w:rsidRPr="00F31377">
              <w:rPr>
                <w:rFonts w:ascii="Arial" w:hAnsi="Arial" w:cs="Arial"/>
                <w:sz w:val="20"/>
                <w:szCs w:val="20"/>
              </w:rPr>
              <w:t>nclud</w:t>
            </w:r>
            <w:r>
              <w:rPr>
                <w:rFonts w:ascii="Arial" w:hAnsi="Arial" w:cs="Arial"/>
                <w:sz w:val="20"/>
                <w:szCs w:val="20"/>
              </w:rPr>
              <w:t xml:space="preserve">e </w:t>
            </w:r>
            <w:r w:rsidR="00B60D35">
              <w:rPr>
                <w:rFonts w:ascii="Arial" w:hAnsi="Arial" w:cs="Arial"/>
                <w:sz w:val="20"/>
                <w:szCs w:val="20"/>
              </w:rPr>
              <w:t xml:space="preserve">areas such as </w:t>
            </w:r>
            <w:r w:rsidRPr="00F31377">
              <w:rPr>
                <w:rFonts w:ascii="Arial" w:hAnsi="Arial" w:cs="Arial"/>
                <w:sz w:val="20"/>
                <w:szCs w:val="20"/>
              </w:rPr>
              <w:t>play areas, kickabout areas, amenity open space and</w:t>
            </w:r>
            <w:r>
              <w:rPr>
                <w:rFonts w:ascii="Arial" w:hAnsi="Arial" w:cs="Arial"/>
                <w:sz w:val="20"/>
                <w:szCs w:val="20"/>
              </w:rPr>
              <w:t xml:space="preserve"> </w:t>
            </w:r>
            <w:r w:rsidRPr="00F31377">
              <w:rPr>
                <w:rFonts w:ascii="Arial" w:hAnsi="Arial" w:cs="Arial"/>
                <w:sz w:val="20"/>
                <w:szCs w:val="20"/>
              </w:rPr>
              <w:t xml:space="preserve">high-use paths and trails </w:t>
            </w:r>
            <w:r>
              <w:rPr>
                <w:rFonts w:ascii="Arial" w:hAnsi="Arial" w:cs="Arial"/>
                <w:sz w:val="20"/>
                <w:szCs w:val="20"/>
              </w:rPr>
              <w:t>within the boundary of the park.</w:t>
            </w:r>
          </w:p>
          <w:p w14:paraId="05AC30DC" w14:textId="3B65BFA0" w:rsidR="006268CE" w:rsidRPr="000402B3" w:rsidRDefault="006268CE" w:rsidP="000402B3">
            <w:pPr>
              <w:ind w:left="360"/>
              <w:rPr>
                <w:rFonts w:ascii="Arial" w:hAnsi="Arial" w:cs="Arial"/>
                <w:sz w:val="20"/>
                <w:szCs w:val="20"/>
              </w:rPr>
            </w:pPr>
          </w:p>
        </w:tc>
      </w:tr>
      <w:tr w:rsidR="000402B3" w:rsidRPr="00057A60" w14:paraId="7F071C6F" w14:textId="77777777" w:rsidTr="000402B3">
        <w:tc>
          <w:tcPr>
            <w:tcW w:w="2419" w:type="dxa"/>
          </w:tcPr>
          <w:p w14:paraId="7B800104" w14:textId="14F80F77" w:rsidR="000402B3" w:rsidRPr="000A556A" w:rsidRDefault="000402B3" w:rsidP="00057A60">
            <w:pPr>
              <w:rPr>
                <w:rFonts w:ascii="Arial" w:hAnsi="Arial" w:cs="Arial"/>
                <w:sz w:val="20"/>
                <w:szCs w:val="20"/>
              </w:rPr>
            </w:pPr>
            <w:r w:rsidRPr="000A556A">
              <w:rPr>
                <w:rFonts w:ascii="Arial" w:hAnsi="Arial" w:cs="Arial"/>
                <w:sz w:val="20"/>
                <w:szCs w:val="20"/>
              </w:rPr>
              <w:t>Woodland</w:t>
            </w:r>
            <w:r w:rsidR="00042B6B" w:rsidRPr="000A556A">
              <w:rPr>
                <w:rFonts w:ascii="Arial" w:hAnsi="Arial" w:cs="Arial"/>
                <w:sz w:val="20"/>
                <w:szCs w:val="20"/>
              </w:rPr>
              <w:t xml:space="preserve"> and forestry</w:t>
            </w:r>
          </w:p>
        </w:tc>
        <w:tc>
          <w:tcPr>
            <w:tcW w:w="2033" w:type="dxa"/>
            <w:shd w:val="clear" w:color="auto" w:fill="B3E5A1" w:themeFill="accent6" w:themeFillTint="66"/>
          </w:tcPr>
          <w:p w14:paraId="78B3EA84" w14:textId="6208DECD" w:rsidR="000402B3" w:rsidRPr="00057A60" w:rsidRDefault="000402B3" w:rsidP="00057A60">
            <w:pPr>
              <w:rPr>
                <w:rFonts w:ascii="Arial" w:hAnsi="Arial" w:cs="Arial"/>
                <w:sz w:val="20"/>
                <w:szCs w:val="20"/>
              </w:rPr>
            </w:pPr>
            <w:r>
              <w:rPr>
                <w:rFonts w:ascii="Arial" w:hAnsi="Arial" w:cs="Arial"/>
                <w:sz w:val="20"/>
                <w:szCs w:val="20"/>
              </w:rPr>
              <w:t>Low</w:t>
            </w:r>
          </w:p>
        </w:tc>
        <w:tc>
          <w:tcPr>
            <w:tcW w:w="4615" w:type="dxa"/>
          </w:tcPr>
          <w:p w14:paraId="584C86D9" w14:textId="0EC77AF4" w:rsidR="000402B3" w:rsidRDefault="000402B3" w:rsidP="00720565">
            <w:pPr>
              <w:pStyle w:val="ListParagraph"/>
              <w:numPr>
                <w:ilvl w:val="0"/>
                <w:numId w:val="16"/>
              </w:numPr>
              <w:rPr>
                <w:rFonts w:ascii="Arial" w:hAnsi="Arial" w:cs="Arial"/>
                <w:sz w:val="20"/>
                <w:szCs w:val="20"/>
              </w:rPr>
            </w:pPr>
            <w:r>
              <w:rPr>
                <w:rFonts w:ascii="Arial" w:hAnsi="Arial" w:cs="Arial"/>
                <w:sz w:val="20"/>
                <w:szCs w:val="20"/>
              </w:rPr>
              <w:t xml:space="preserve">Woodland </w:t>
            </w:r>
            <w:r w:rsidR="00042B6B">
              <w:rPr>
                <w:rFonts w:ascii="Arial" w:hAnsi="Arial" w:cs="Arial"/>
                <w:sz w:val="20"/>
                <w:szCs w:val="20"/>
              </w:rPr>
              <w:t>and forestry</w:t>
            </w:r>
            <w:r w:rsidR="00F31176">
              <w:rPr>
                <w:rFonts w:ascii="Arial" w:hAnsi="Arial" w:cs="Arial"/>
                <w:sz w:val="20"/>
                <w:szCs w:val="20"/>
              </w:rPr>
              <w:t xml:space="preserve"> with low accessibility. </w:t>
            </w:r>
            <w:proofErr w:type="spellStart"/>
            <w:r w:rsidR="00F31176">
              <w:rPr>
                <w:rFonts w:ascii="Arial" w:hAnsi="Arial" w:cs="Arial"/>
                <w:sz w:val="20"/>
                <w:szCs w:val="20"/>
              </w:rPr>
              <w:t>eg</w:t>
            </w:r>
            <w:proofErr w:type="spellEnd"/>
            <w:r w:rsidR="00F31176">
              <w:rPr>
                <w:rFonts w:ascii="Arial" w:hAnsi="Arial" w:cs="Arial"/>
                <w:sz w:val="20"/>
                <w:szCs w:val="20"/>
              </w:rPr>
              <w:t xml:space="preserve"> areas of trees and woodland with no path network. </w:t>
            </w:r>
          </w:p>
          <w:p w14:paraId="2938B1BB" w14:textId="7A966D22" w:rsidR="000402B3" w:rsidRDefault="000402B3" w:rsidP="00720565">
            <w:pPr>
              <w:pStyle w:val="ListParagraph"/>
              <w:numPr>
                <w:ilvl w:val="0"/>
                <w:numId w:val="16"/>
              </w:numPr>
              <w:rPr>
                <w:rFonts w:ascii="Arial" w:hAnsi="Arial" w:cs="Arial"/>
                <w:sz w:val="20"/>
                <w:szCs w:val="20"/>
              </w:rPr>
            </w:pPr>
            <w:r>
              <w:rPr>
                <w:rFonts w:ascii="Arial" w:hAnsi="Arial" w:cs="Arial"/>
                <w:sz w:val="20"/>
                <w:szCs w:val="20"/>
              </w:rPr>
              <w:t>Informal path networks</w:t>
            </w:r>
            <w:r w:rsidR="00A2192E">
              <w:rPr>
                <w:rFonts w:ascii="Arial" w:hAnsi="Arial" w:cs="Arial"/>
                <w:sz w:val="20"/>
                <w:szCs w:val="20"/>
              </w:rPr>
              <w:t xml:space="preserve"> </w:t>
            </w:r>
            <w:proofErr w:type="spellStart"/>
            <w:r w:rsidR="00A2192E">
              <w:rPr>
                <w:rFonts w:ascii="Arial" w:hAnsi="Arial" w:cs="Arial"/>
                <w:sz w:val="20"/>
                <w:szCs w:val="20"/>
              </w:rPr>
              <w:t>outwith</w:t>
            </w:r>
            <w:proofErr w:type="spellEnd"/>
            <w:r w:rsidR="00A2192E">
              <w:rPr>
                <w:rFonts w:ascii="Arial" w:hAnsi="Arial" w:cs="Arial"/>
                <w:sz w:val="20"/>
                <w:szCs w:val="20"/>
              </w:rPr>
              <w:t xml:space="preserve"> urban and village boundaries.</w:t>
            </w:r>
          </w:p>
        </w:tc>
      </w:tr>
      <w:tr w:rsidR="006268CE" w:rsidRPr="00057A60" w14:paraId="42555B4A" w14:textId="77777777" w:rsidTr="00930029">
        <w:tc>
          <w:tcPr>
            <w:tcW w:w="2419" w:type="dxa"/>
          </w:tcPr>
          <w:p w14:paraId="73DA00CC" w14:textId="77777777" w:rsidR="006268CE" w:rsidRPr="00057A60" w:rsidRDefault="006268CE" w:rsidP="00057A60">
            <w:pPr>
              <w:rPr>
                <w:rFonts w:ascii="Arial" w:hAnsi="Arial" w:cs="Arial"/>
                <w:sz w:val="20"/>
                <w:szCs w:val="20"/>
              </w:rPr>
            </w:pPr>
            <w:r w:rsidRPr="00057A60">
              <w:rPr>
                <w:rFonts w:ascii="Arial" w:hAnsi="Arial" w:cs="Arial"/>
                <w:sz w:val="20"/>
                <w:szCs w:val="20"/>
              </w:rPr>
              <w:t xml:space="preserve">Occupied buildings </w:t>
            </w:r>
          </w:p>
          <w:p w14:paraId="6B14506D" w14:textId="7EB0E0A1" w:rsidR="006268CE" w:rsidRPr="00057A60" w:rsidRDefault="006268CE" w:rsidP="00057A60">
            <w:pPr>
              <w:rPr>
                <w:rFonts w:ascii="Arial" w:hAnsi="Arial" w:cs="Arial"/>
                <w:sz w:val="20"/>
                <w:szCs w:val="20"/>
              </w:rPr>
            </w:pPr>
          </w:p>
        </w:tc>
        <w:tc>
          <w:tcPr>
            <w:tcW w:w="2033" w:type="dxa"/>
            <w:shd w:val="clear" w:color="auto" w:fill="FB968B"/>
          </w:tcPr>
          <w:p w14:paraId="08BE0608" w14:textId="26A07B0D" w:rsidR="006268CE" w:rsidRPr="00057A60" w:rsidRDefault="00454EFA" w:rsidP="00057A60">
            <w:pPr>
              <w:rPr>
                <w:rFonts w:ascii="Arial" w:hAnsi="Arial" w:cs="Arial"/>
                <w:sz w:val="20"/>
                <w:szCs w:val="20"/>
              </w:rPr>
            </w:pPr>
            <w:r>
              <w:rPr>
                <w:rFonts w:ascii="Arial" w:hAnsi="Arial" w:cs="Arial"/>
                <w:sz w:val="20"/>
                <w:szCs w:val="20"/>
              </w:rPr>
              <w:t>High</w:t>
            </w:r>
          </w:p>
        </w:tc>
        <w:tc>
          <w:tcPr>
            <w:tcW w:w="4615" w:type="dxa"/>
          </w:tcPr>
          <w:p w14:paraId="055E45F6" w14:textId="201039FA" w:rsidR="006268CE" w:rsidRDefault="006268CE" w:rsidP="00454EFA">
            <w:pPr>
              <w:pStyle w:val="ListParagraph"/>
              <w:numPr>
                <w:ilvl w:val="0"/>
                <w:numId w:val="17"/>
              </w:numPr>
              <w:rPr>
                <w:rFonts w:ascii="Arial" w:hAnsi="Arial" w:cs="Arial"/>
                <w:sz w:val="20"/>
                <w:szCs w:val="20"/>
              </w:rPr>
            </w:pPr>
            <w:r w:rsidRPr="00454EFA">
              <w:rPr>
                <w:rFonts w:ascii="Arial" w:hAnsi="Arial" w:cs="Arial"/>
                <w:sz w:val="20"/>
                <w:szCs w:val="20"/>
              </w:rPr>
              <w:t xml:space="preserve">Schools </w:t>
            </w:r>
            <w:r w:rsidR="00454EFA">
              <w:rPr>
                <w:rFonts w:ascii="Arial" w:hAnsi="Arial" w:cs="Arial"/>
                <w:sz w:val="20"/>
                <w:szCs w:val="20"/>
              </w:rPr>
              <w:t xml:space="preserve">or other educational establishments </w:t>
            </w:r>
            <w:r w:rsidRPr="00454EFA">
              <w:rPr>
                <w:rFonts w:ascii="Arial" w:hAnsi="Arial" w:cs="Arial"/>
                <w:sz w:val="20"/>
                <w:szCs w:val="20"/>
              </w:rPr>
              <w:t>with mature trees within the boundary or nearby.</w:t>
            </w:r>
          </w:p>
          <w:p w14:paraId="6B21AEE3" w14:textId="49A98AFC" w:rsidR="00B075B8" w:rsidRPr="00454EFA" w:rsidRDefault="00B075B8" w:rsidP="00454EFA">
            <w:pPr>
              <w:pStyle w:val="ListParagraph"/>
              <w:numPr>
                <w:ilvl w:val="0"/>
                <w:numId w:val="17"/>
              </w:numPr>
              <w:rPr>
                <w:rFonts w:ascii="Arial" w:hAnsi="Arial" w:cs="Arial"/>
                <w:sz w:val="20"/>
                <w:szCs w:val="20"/>
              </w:rPr>
            </w:pPr>
            <w:r>
              <w:rPr>
                <w:rFonts w:ascii="Arial" w:hAnsi="Arial" w:cs="Arial"/>
                <w:sz w:val="20"/>
                <w:szCs w:val="20"/>
              </w:rPr>
              <w:t>Public buildings such as Council offices or leisure centres</w:t>
            </w:r>
            <w:r w:rsidR="00BF7BD7">
              <w:rPr>
                <w:rFonts w:ascii="Arial" w:hAnsi="Arial" w:cs="Arial"/>
                <w:sz w:val="20"/>
                <w:szCs w:val="20"/>
              </w:rPr>
              <w:t>.</w:t>
            </w:r>
          </w:p>
          <w:p w14:paraId="1932629E" w14:textId="77777777" w:rsidR="00957207" w:rsidRDefault="00B075B8" w:rsidP="00454EFA">
            <w:pPr>
              <w:pStyle w:val="ListParagraph"/>
              <w:numPr>
                <w:ilvl w:val="0"/>
                <w:numId w:val="17"/>
              </w:numPr>
              <w:rPr>
                <w:rFonts w:ascii="Arial" w:hAnsi="Arial" w:cs="Arial"/>
                <w:sz w:val="20"/>
                <w:szCs w:val="20"/>
              </w:rPr>
            </w:pPr>
            <w:r>
              <w:rPr>
                <w:rFonts w:ascii="Arial" w:hAnsi="Arial" w:cs="Arial"/>
                <w:sz w:val="20"/>
                <w:szCs w:val="20"/>
              </w:rPr>
              <w:t>Council h</w:t>
            </w:r>
            <w:r w:rsidR="006268CE" w:rsidRPr="00454EFA">
              <w:rPr>
                <w:rFonts w:ascii="Arial" w:hAnsi="Arial" w:cs="Arial"/>
                <w:sz w:val="20"/>
                <w:szCs w:val="20"/>
              </w:rPr>
              <w:t xml:space="preserve">ousing </w:t>
            </w:r>
            <w:r w:rsidR="00957207">
              <w:rPr>
                <w:rFonts w:ascii="Arial" w:hAnsi="Arial" w:cs="Arial"/>
                <w:sz w:val="20"/>
                <w:szCs w:val="20"/>
              </w:rPr>
              <w:t>p</w:t>
            </w:r>
            <w:r w:rsidR="006268CE" w:rsidRPr="00454EFA">
              <w:rPr>
                <w:rFonts w:ascii="Arial" w:hAnsi="Arial" w:cs="Arial"/>
                <w:sz w:val="20"/>
                <w:szCs w:val="20"/>
              </w:rPr>
              <w:t>roperties with mature trees within gardens or nearby.</w:t>
            </w:r>
          </w:p>
          <w:p w14:paraId="0CAE9243" w14:textId="11ADB65F" w:rsidR="006268CE" w:rsidRDefault="00957207" w:rsidP="00454EFA">
            <w:pPr>
              <w:pStyle w:val="ListParagraph"/>
              <w:numPr>
                <w:ilvl w:val="0"/>
                <w:numId w:val="17"/>
              </w:numPr>
              <w:rPr>
                <w:rFonts w:ascii="Arial" w:hAnsi="Arial" w:cs="Arial"/>
                <w:sz w:val="20"/>
                <w:szCs w:val="20"/>
              </w:rPr>
            </w:pPr>
            <w:r>
              <w:rPr>
                <w:rFonts w:ascii="Arial" w:hAnsi="Arial" w:cs="Arial"/>
                <w:sz w:val="20"/>
                <w:szCs w:val="20"/>
              </w:rPr>
              <w:t>Trees on Council land adjacent to privately owned or rented housing</w:t>
            </w:r>
            <w:r w:rsidR="006268CE" w:rsidRPr="00454EFA">
              <w:rPr>
                <w:rFonts w:ascii="Arial" w:hAnsi="Arial" w:cs="Arial"/>
                <w:sz w:val="20"/>
                <w:szCs w:val="20"/>
              </w:rPr>
              <w:t xml:space="preserve"> </w:t>
            </w:r>
          </w:p>
          <w:p w14:paraId="18A8E612" w14:textId="3F80C244" w:rsidR="00BF7BD7" w:rsidRPr="00454EFA" w:rsidRDefault="00BF7BD7" w:rsidP="00454EFA">
            <w:pPr>
              <w:pStyle w:val="ListParagraph"/>
              <w:numPr>
                <w:ilvl w:val="0"/>
                <w:numId w:val="17"/>
              </w:numPr>
              <w:rPr>
                <w:rFonts w:ascii="Arial" w:hAnsi="Arial" w:cs="Arial"/>
                <w:sz w:val="20"/>
                <w:szCs w:val="20"/>
              </w:rPr>
            </w:pPr>
            <w:r>
              <w:rPr>
                <w:rFonts w:ascii="Arial" w:hAnsi="Arial" w:cs="Arial"/>
                <w:sz w:val="20"/>
                <w:szCs w:val="20"/>
              </w:rPr>
              <w:t>Residential care settings.</w:t>
            </w:r>
          </w:p>
          <w:p w14:paraId="202DC80B" w14:textId="67022252" w:rsidR="006268CE" w:rsidRPr="00454EFA" w:rsidRDefault="006268CE" w:rsidP="00454EFA">
            <w:pPr>
              <w:pStyle w:val="ListParagraph"/>
              <w:numPr>
                <w:ilvl w:val="0"/>
                <w:numId w:val="17"/>
              </w:numPr>
              <w:rPr>
                <w:rFonts w:ascii="Arial" w:hAnsi="Arial" w:cs="Arial"/>
                <w:sz w:val="20"/>
                <w:szCs w:val="20"/>
              </w:rPr>
            </w:pPr>
            <w:r w:rsidRPr="00454EFA">
              <w:rPr>
                <w:rFonts w:ascii="Arial" w:hAnsi="Arial" w:cs="Arial"/>
                <w:sz w:val="20"/>
                <w:szCs w:val="20"/>
              </w:rPr>
              <w:t xml:space="preserve">Public footpaths within town centres and residential areas with mature </w:t>
            </w:r>
            <w:r w:rsidR="00A43307">
              <w:rPr>
                <w:rFonts w:ascii="Arial" w:hAnsi="Arial" w:cs="Arial"/>
                <w:sz w:val="20"/>
                <w:szCs w:val="20"/>
              </w:rPr>
              <w:t xml:space="preserve">and semi-mature </w:t>
            </w:r>
            <w:r w:rsidRPr="00454EFA">
              <w:rPr>
                <w:rFonts w:ascii="Arial" w:hAnsi="Arial" w:cs="Arial"/>
                <w:sz w:val="20"/>
                <w:szCs w:val="20"/>
              </w:rPr>
              <w:t xml:space="preserve">trees nearby. </w:t>
            </w:r>
          </w:p>
          <w:p w14:paraId="17600E36" w14:textId="77777777" w:rsidR="006268CE" w:rsidRPr="00454EFA" w:rsidRDefault="006268CE" w:rsidP="00454EFA">
            <w:pPr>
              <w:pStyle w:val="ListParagraph"/>
              <w:numPr>
                <w:ilvl w:val="0"/>
                <w:numId w:val="17"/>
              </w:numPr>
              <w:rPr>
                <w:rFonts w:ascii="Arial" w:hAnsi="Arial" w:cs="Arial"/>
                <w:sz w:val="20"/>
                <w:szCs w:val="20"/>
              </w:rPr>
            </w:pPr>
            <w:r w:rsidRPr="00454EFA">
              <w:rPr>
                <w:rFonts w:ascii="Arial" w:hAnsi="Arial" w:cs="Arial"/>
                <w:sz w:val="20"/>
                <w:szCs w:val="20"/>
              </w:rPr>
              <w:t xml:space="preserve">Roads with verges with mature trees. </w:t>
            </w:r>
          </w:p>
          <w:p w14:paraId="5B0DFAA4" w14:textId="3E09262E" w:rsidR="006268CE" w:rsidRPr="00454EFA" w:rsidRDefault="006268CE" w:rsidP="00454EFA">
            <w:pPr>
              <w:pStyle w:val="ListParagraph"/>
              <w:numPr>
                <w:ilvl w:val="0"/>
                <w:numId w:val="17"/>
              </w:numPr>
              <w:rPr>
                <w:rFonts w:ascii="Arial" w:hAnsi="Arial" w:cs="Arial"/>
                <w:sz w:val="20"/>
                <w:szCs w:val="20"/>
              </w:rPr>
            </w:pPr>
            <w:r w:rsidRPr="00454EFA">
              <w:rPr>
                <w:rFonts w:ascii="Arial" w:hAnsi="Arial" w:cs="Arial"/>
                <w:sz w:val="20"/>
                <w:szCs w:val="20"/>
              </w:rPr>
              <w:t xml:space="preserve">Car parks </w:t>
            </w:r>
            <w:r w:rsidR="00454EFA">
              <w:rPr>
                <w:rFonts w:ascii="Arial" w:hAnsi="Arial" w:cs="Arial"/>
                <w:sz w:val="20"/>
                <w:szCs w:val="20"/>
              </w:rPr>
              <w:t>adjacent to</w:t>
            </w:r>
            <w:r w:rsidRPr="00454EFA">
              <w:rPr>
                <w:rFonts w:ascii="Arial" w:hAnsi="Arial" w:cs="Arial"/>
                <w:sz w:val="20"/>
                <w:szCs w:val="20"/>
              </w:rPr>
              <w:t xml:space="preserve"> areas of mature woodlands</w:t>
            </w:r>
          </w:p>
        </w:tc>
      </w:tr>
      <w:tr w:rsidR="00CC0080" w:rsidRPr="00057A60" w14:paraId="61AF80FB" w14:textId="77777777" w:rsidTr="00F57ECF">
        <w:trPr>
          <w:trHeight w:val="468"/>
        </w:trPr>
        <w:tc>
          <w:tcPr>
            <w:tcW w:w="2419" w:type="dxa"/>
            <w:vMerge w:val="restart"/>
          </w:tcPr>
          <w:p w14:paraId="4798A606" w14:textId="0D7EE688" w:rsidR="00CC0080" w:rsidRPr="00057A60" w:rsidRDefault="00CC0080" w:rsidP="00957207">
            <w:pPr>
              <w:rPr>
                <w:rFonts w:ascii="Arial" w:hAnsi="Arial" w:cs="Arial"/>
                <w:sz w:val="20"/>
                <w:szCs w:val="20"/>
              </w:rPr>
            </w:pPr>
            <w:r>
              <w:rPr>
                <w:rFonts w:ascii="Arial" w:hAnsi="Arial" w:cs="Arial"/>
                <w:sz w:val="20"/>
                <w:szCs w:val="20"/>
              </w:rPr>
              <w:t>Footpaths and active travel networks</w:t>
            </w:r>
          </w:p>
        </w:tc>
        <w:tc>
          <w:tcPr>
            <w:tcW w:w="2033" w:type="dxa"/>
            <w:shd w:val="clear" w:color="auto" w:fill="FB968B"/>
          </w:tcPr>
          <w:p w14:paraId="462607BA" w14:textId="46C05F53" w:rsidR="00CC0080" w:rsidRDefault="00CC0080" w:rsidP="00057A60">
            <w:pPr>
              <w:rPr>
                <w:rFonts w:ascii="Arial" w:hAnsi="Arial" w:cs="Arial"/>
                <w:sz w:val="20"/>
                <w:szCs w:val="20"/>
              </w:rPr>
            </w:pPr>
            <w:r>
              <w:rPr>
                <w:rFonts w:ascii="Arial" w:hAnsi="Arial" w:cs="Arial"/>
                <w:sz w:val="20"/>
                <w:szCs w:val="20"/>
              </w:rPr>
              <w:t>High</w:t>
            </w:r>
          </w:p>
        </w:tc>
        <w:tc>
          <w:tcPr>
            <w:tcW w:w="4615" w:type="dxa"/>
          </w:tcPr>
          <w:p w14:paraId="2B97402F" w14:textId="12B39FF6" w:rsidR="00CC0080" w:rsidRDefault="00CC0080" w:rsidP="00930029">
            <w:pPr>
              <w:pStyle w:val="ListParagraph"/>
              <w:numPr>
                <w:ilvl w:val="0"/>
                <w:numId w:val="17"/>
              </w:numPr>
              <w:rPr>
                <w:rFonts w:ascii="Arial" w:hAnsi="Arial" w:cs="Arial"/>
                <w:sz w:val="20"/>
                <w:szCs w:val="20"/>
              </w:rPr>
            </w:pPr>
            <w:r w:rsidRPr="00930029">
              <w:rPr>
                <w:rFonts w:ascii="Arial" w:hAnsi="Arial" w:cs="Arial"/>
                <w:sz w:val="20"/>
                <w:szCs w:val="20"/>
              </w:rPr>
              <w:t>Footways and cycleways adopted by Falkirk Council (</w:t>
            </w:r>
            <w:proofErr w:type="spellStart"/>
            <w:r w:rsidRPr="00930029">
              <w:rPr>
                <w:rFonts w:ascii="Arial" w:hAnsi="Arial" w:cs="Arial"/>
                <w:sz w:val="20"/>
                <w:szCs w:val="20"/>
              </w:rPr>
              <w:t>eg</w:t>
            </w:r>
            <w:proofErr w:type="spellEnd"/>
            <w:r w:rsidRPr="00930029">
              <w:rPr>
                <w:rFonts w:ascii="Arial" w:hAnsi="Arial" w:cs="Arial"/>
                <w:sz w:val="20"/>
                <w:szCs w:val="20"/>
              </w:rPr>
              <w:t xml:space="preserve"> within residential areas and/or adjacent to the road network)</w:t>
            </w:r>
          </w:p>
          <w:p w14:paraId="172B9DA9" w14:textId="77777777" w:rsidR="00CC0080" w:rsidRDefault="00CC0080" w:rsidP="00930029">
            <w:pPr>
              <w:pStyle w:val="ListParagraph"/>
              <w:numPr>
                <w:ilvl w:val="0"/>
                <w:numId w:val="17"/>
              </w:numPr>
              <w:rPr>
                <w:rFonts w:ascii="Arial" w:hAnsi="Arial" w:cs="Arial"/>
                <w:sz w:val="20"/>
                <w:szCs w:val="20"/>
              </w:rPr>
            </w:pPr>
            <w:r>
              <w:rPr>
                <w:rFonts w:ascii="Arial" w:hAnsi="Arial" w:cs="Arial"/>
                <w:sz w:val="20"/>
                <w:szCs w:val="20"/>
              </w:rPr>
              <w:t xml:space="preserve">John Muir Way </w:t>
            </w:r>
          </w:p>
          <w:p w14:paraId="494B9F45" w14:textId="54E959EC" w:rsidR="00CC0080" w:rsidRPr="00930029" w:rsidRDefault="00CC0080" w:rsidP="00930029">
            <w:pPr>
              <w:pStyle w:val="ListParagraph"/>
              <w:numPr>
                <w:ilvl w:val="0"/>
                <w:numId w:val="17"/>
              </w:numPr>
              <w:rPr>
                <w:rFonts w:ascii="Arial" w:hAnsi="Arial" w:cs="Arial"/>
                <w:sz w:val="20"/>
                <w:szCs w:val="20"/>
              </w:rPr>
            </w:pPr>
            <w:r>
              <w:rPr>
                <w:rFonts w:ascii="Arial" w:hAnsi="Arial" w:cs="Arial"/>
                <w:sz w:val="20"/>
                <w:szCs w:val="20"/>
              </w:rPr>
              <w:t>Core paths and rights of way within settlement boundaries.</w:t>
            </w:r>
          </w:p>
          <w:p w14:paraId="3C03325A" w14:textId="100C526C" w:rsidR="00CC0080" w:rsidRPr="00930029" w:rsidRDefault="00CC0080" w:rsidP="00930029">
            <w:pPr>
              <w:rPr>
                <w:rFonts w:ascii="Arial" w:hAnsi="Arial" w:cs="Arial"/>
                <w:sz w:val="20"/>
                <w:szCs w:val="20"/>
              </w:rPr>
            </w:pPr>
          </w:p>
        </w:tc>
      </w:tr>
      <w:tr w:rsidR="00CC0080" w:rsidRPr="00057A60" w14:paraId="4E54BF8E" w14:textId="77777777" w:rsidTr="00F57ECF">
        <w:trPr>
          <w:trHeight w:val="468"/>
        </w:trPr>
        <w:tc>
          <w:tcPr>
            <w:tcW w:w="2419" w:type="dxa"/>
            <w:vMerge/>
          </w:tcPr>
          <w:p w14:paraId="4A830B2D" w14:textId="122EBAA6" w:rsidR="00CC0080" w:rsidRDefault="00CC0080" w:rsidP="00957207">
            <w:pPr>
              <w:rPr>
                <w:rFonts w:ascii="Arial" w:hAnsi="Arial" w:cs="Arial"/>
                <w:sz w:val="20"/>
                <w:szCs w:val="20"/>
              </w:rPr>
            </w:pPr>
          </w:p>
        </w:tc>
        <w:tc>
          <w:tcPr>
            <w:tcW w:w="2033" w:type="dxa"/>
            <w:shd w:val="clear" w:color="auto" w:fill="B3E5A1" w:themeFill="accent6" w:themeFillTint="66"/>
          </w:tcPr>
          <w:p w14:paraId="20508D99" w14:textId="3A1368B9" w:rsidR="00CC0080" w:rsidRDefault="00CC0080" w:rsidP="00057A60">
            <w:pPr>
              <w:rPr>
                <w:rFonts w:ascii="Arial" w:hAnsi="Arial" w:cs="Arial"/>
                <w:sz w:val="20"/>
                <w:szCs w:val="20"/>
              </w:rPr>
            </w:pPr>
            <w:r>
              <w:rPr>
                <w:rFonts w:ascii="Arial" w:hAnsi="Arial" w:cs="Arial"/>
                <w:sz w:val="20"/>
                <w:szCs w:val="20"/>
              </w:rPr>
              <w:t>Low</w:t>
            </w:r>
          </w:p>
        </w:tc>
        <w:tc>
          <w:tcPr>
            <w:tcW w:w="4615" w:type="dxa"/>
          </w:tcPr>
          <w:p w14:paraId="4D54EEAA" w14:textId="5391EECF" w:rsidR="00CC0080" w:rsidRPr="00930029" w:rsidRDefault="00CC0080" w:rsidP="00930029">
            <w:pPr>
              <w:pStyle w:val="ListParagraph"/>
              <w:numPr>
                <w:ilvl w:val="0"/>
                <w:numId w:val="17"/>
              </w:numPr>
              <w:rPr>
                <w:rFonts w:ascii="Arial" w:hAnsi="Arial" w:cs="Arial"/>
                <w:sz w:val="20"/>
                <w:szCs w:val="20"/>
              </w:rPr>
            </w:pPr>
            <w:r>
              <w:rPr>
                <w:rFonts w:ascii="Arial" w:hAnsi="Arial" w:cs="Arial"/>
                <w:sz w:val="20"/>
                <w:szCs w:val="20"/>
              </w:rPr>
              <w:t xml:space="preserve">Non-adopted paths, Core Paths and Rights of Way </w:t>
            </w:r>
            <w:proofErr w:type="spellStart"/>
            <w:r>
              <w:rPr>
                <w:rFonts w:ascii="Arial" w:hAnsi="Arial" w:cs="Arial"/>
                <w:sz w:val="20"/>
                <w:szCs w:val="20"/>
              </w:rPr>
              <w:t>outwith</w:t>
            </w:r>
            <w:proofErr w:type="spellEnd"/>
            <w:r>
              <w:rPr>
                <w:rFonts w:ascii="Arial" w:hAnsi="Arial" w:cs="Arial"/>
                <w:sz w:val="20"/>
                <w:szCs w:val="20"/>
              </w:rPr>
              <w:t xml:space="preserve"> settlement boundaries</w:t>
            </w:r>
          </w:p>
        </w:tc>
      </w:tr>
      <w:tr w:rsidR="000402B3" w:rsidRPr="00057A60" w14:paraId="7FE68165" w14:textId="77777777" w:rsidTr="00AB74C7">
        <w:tc>
          <w:tcPr>
            <w:tcW w:w="2419" w:type="dxa"/>
            <w:vMerge w:val="restart"/>
          </w:tcPr>
          <w:p w14:paraId="12B015B9" w14:textId="77777777" w:rsidR="000402B3" w:rsidRPr="00057A60" w:rsidRDefault="000402B3" w:rsidP="00057A60">
            <w:pPr>
              <w:rPr>
                <w:rFonts w:ascii="Arial" w:hAnsi="Arial" w:cs="Arial"/>
                <w:sz w:val="20"/>
                <w:szCs w:val="20"/>
              </w:rPr>
            </w:pPr>
            <w:r>
              <w:rPr>
                <w:rFonts w:ascii="Arial" w:hAnsi="Arial" w:cs="Arial"/>
                <w:sz w:val="20"/>
                <w:szCs w:val="20"/>
              </w:rPr>
              <w:t>Road Network</w:t>
            </w:r>
          </w:p>
          <w:p w14:paraId="5EA79DAC" w14:textId="77777777" w:rsidR="000402B3" w:rsidRDefault="000402B3" w:rsidP="00057A60">
            <w:pPr>
              <w:rPr>
                <w:rFonts w:ascii="Arial" w:hAnsi="Arial" w:cs="Arial"/>
                <w:sz w:val="20"/>
                <w:szCs w:val="20"/>
              </w:rPr>
            </w:pPr>
          </w:p>
        </w:tc>
        <w:tc>
          <w:tcPr>
            <w:tcW w:w="2033" w:type="dxa"/>
            <w:shd w:val="clear" w:color="auto" w:fill="FB968B"/>
          </w:tcPr>
          <w:p w14:paraId="5F58A5A6" w14:textId="1555B0D0" w:rsidR="000402B3" w:rsidRDefault="000402B3" w:rsidP="00057A60">
            <w:pPr>
              <w:rPr>
                <w:rFonts w:ascii="Arial" w:hAnsi="Arial" w:cs="Arial"/>
                <w:sz w:val="20"/>
                <w:szCs w:val="20"/>
              </w:rPr>
            </w:pPr>
            <w:r>
              <w:rPr>
                <w:rFonts w:ascii="Arial" w:hAnsi="Arial" w:cs="Arial"/>
                <w:sz w:val="20"/>
                <w:szCs w:val="20"/>
              </w:rPr>
              <w:t>High</w:t>
            </w:r>
          </w:p>
        </w:tc>
        <w:tc>
          <w:tcPr>
            <w:tcW w:w="4615" w:type="dxa"/>
          </w:tcPr>
          <w:p w14:paraId="66D7CD29" w14:textId="375AA7CE" w:rsidR="000402B3" w:rsidRPr="00B075B8" w:rsidRDefault="00616760" w:rsidP="00B075B8">
            <w:pPr>
              <w:pStyle w:val="ListParagraph"/>
              <w:numPr>
                <w:ilvl w:val="0"/>
                <w:numId w:val="16"/>
              </w:numPr>
              <w:rPr>
                <w:rFonts w:ascii="Arial" w:hAnsi="Arial" w:cs="Arial"/>
                <w:sz w:val="20"/>
                <w:szCs w:val="20"/>
              </w:rPr>
            </w:pPr>
            <w:r>
              <w:rPr>
                <w:rFonts w:ascii="Arial" w:hAnsi="Arial" w:cs="Arial"/>
                <w:sz w:val="20"/>
                <w:szCs w:val="20"/>
              </w:rPr>
              <w:t xml:space="preserve">Strategic routes, main distributor roads, secondary distributor roads, link </w:t>
            </w:r>
            <w:proofErr w:type="gramStart"/>
            <w:r>
              <w:rPr>
                <w:rFonts w:ascii="Arial" w:hAnsi="Arial" w:cs="Arial"/>
                <w:sz w:val="20"/>
                <w:szCs w:val="20"/>
              </w:rPr>
              <w:t xml:space="preserve">roads, </w:t>
            </w:r>
            <w:r w:rsidR="000402B3" w:rsidRPr="00B075B8">
              <w:rPr>
                <w:rFonts w:ascii="Arial" w:hAnsi="Arial" w:cs="Arial"/>
                <w:sz w:val="20"/>
                <w:szCs w:val="20"/>
              </w:rPr>
              <w:t xml:space="preserve"> </w:t>
            </w:r>
            <w:r w:rsidR="00B075B8" w:rsidRPr="00B075B8">
              <w:rPr>
                <w:rFonts w:ascii="Arial" w:hAnsi="Arial" w:cs="Arial"/>
                <w:sz w:val="20"/>
                <w:szCs w:val="20"/>
              </w:rPr>
              <w:t>with</w:t>
            </w:r>
            <w:proofErr w:type="gramEnd"/>
            <w:r w:rsidR="00B075B8" w:rsidRPr="00B075B8">
              <w:rPr>
                <w:rFonts w:ascii="Arial" w:hAnsi="Arial" w:cs="Arial"/>
                <w:sz w:val="20"/>
                <w:szCs w:val="20"/>
              </w:rPr>
              <w:t xml:space="preserve"> verges with mature</w:t>
            </w:r>
            <w:r>
              <w:rPr>
                <w:rFonts w:ascii="Arial" w:hAnsi="Arial" w:cs="Arial"/>
                <w:sz w:val="20"/>
                <w:szCs w:val="20"/>
              </w:rPr>
              <w:t xml:space="preserve"> and semi-mature</w:t>
            </w:r>
            <w:r w:rsidR="00B075B8" w:rsidRPr="00B075B8">
              <w:rPr>
                <w:rFonts w:ascii="Arial" w:hAnsi="Arial" w:cs="Arial"/>
                <w:sz w:val="20"/>
                <w:szCs w:val="20"/>
              </w:rPr>
              <w:t xml:space="preserve"> trees.</w:t>
            </w:r>
          </w:p>
        </w:tc>
      </w:tr>
      <w:tr w:rsidR="000402B3" w:rsidRPr="00057A60" w14:paraId="5DC78C2D" w14:textId="77777777" w:rsidTr="00AB74C7">
        <w:tc>
          <w:tcPr>
            <w:tcW w:w="2419" w:type="dxa"/>
            <w:vMerge/>
          </w:tcPr>
          <w:p w14:paraId="610A1752" w14:textId="4BBAA77E" w:rsidR="000402B3" w:rsidRPr="00057A60" w:rsidRDefault="000402B3" w:rsidP="00057A60">
            <w:pPr>
              <w:rPr>
                <w:rFonts w:ascii="Arial" w:hAnsi="Arial" w:cs="Arial"/>
                <w:sz w:val="20"/>
                <w:szCs w:val="20"/>
              </w:rPr>
            </w:pPr>
          </w:p>
        </w:tc>
        <w:tc>
          <w:tcPr>
            <w:tcW w:w="2033" w:type="dxa"/>
            <w:shd w:val="clear" w:color="auto" w:fill="B3E5A1" w:themeFill="accent6" w:themeFillTint="66"/>
          </w:tcPr>
          <w:p w14:paraId="3E7E343E" w14:textId="4AAC955F" w:rsidR="000402B3" w:rsidRPr="00057A60" w:rsidRDefault="000402B3" w:rsidP="00057A60">
            <w:pPr>
              <w:rPr>
                <w:rFonts w:ascii="Arial" w:hAnsi="Arial" w:cs="Arial"/>
                <w:sz w:val="20"/>
                <w:szCs w:val="20"/>
              </w:rPr>
            </w:pPr>
            <w:r>
              <w:rPr>
                <w:rFonts w:ascii="Arial" w:hAnsi="Arial" w:cs="Arial"/>
                <w:sz w:val="20"/>
                <w:szCs w:val="20"/>
              </w:rPr>
              <w:t>Low</w:t>
            </w:r>
          </w:p>
        </w:tc>
        <w:tc>
          <w:tcPr>
            <w:tcW w:w="4615" w:type="dxa"/>
          </w:tcPr>
          <w:p w14:paraId="52B869C2" w14:textId="76DCCC48" w:rsidR="000402B3" w:rsidRPr="00B075B8" w:rsidRDefault="00616760" w:rsidP="00B075B8">
            <w:pPr>
              <w:pStyle w:val="ListParagraph"/>
              <w:numPr>
                <w:ilvl w:val="0"/>
                <w:numId w:val="16"/>
              </w:numPr>
              <w:rPr>
                <w:rFonts w:ascii="Arial" w:hAnsi="Arial" w:cs="Arial"/>
                <w:sz w:val="20"/>
                <w:szCs w:val="20"/>
              </w:rPr>
            </w:pPr>
            <w:r>
              <w:rPr>
                <w:rFonts w:ascii="Arial" w:hAnsi="Arial" w:cs="Arial"/>
                <w:sz w:val="20"/>
                <w:szCs w:val="20"/>
              </w:rPr>
              <w:t>Local access</w:t>
            </w:r>
            <w:r w:rsidR="00B075B8" w:rsidRPr="00B075B8">
              <w:rPr>
                <w:rFonts w:ascii="Arial" w:hAnsi="Arial" w:cs="Arial"/>
                <w:sz w:val="20"/>
                <w:szCs w:val="20"/>
              </w:rPr>
              <w:t xml:space="preserve"> </w:t>
            </w:r>
            <w:r>
              <w:rPr>
                <w:rFonts w:ascii="Arial" w:hAnsi="Arial" w:cs="Arial"/>
                <w:sz w:val="20"/>
                <w:szCs w:val="20"/>
              </w:rPr>
              <w:t>r</w:t>
            </w:r>
            <w:r w:rsidR="00B075B8" w:rsidRPr="00B075B8">
              <w:rPr>
                <w:rFonts w:ascii="Arial" w:hAnsi="Arial" w:cs="Arial"/>
                <w:sz w:val="20"/>
                <w:szCs w:val="20"/>
              </w:rPr>
              <w:t>oads with verges with mature</w:t>
            </w:r>
            <w:r>
              <w:rPr>
                <w:rFonts w:ascii="Arial" w:hAnsi="Arial" w:cs="Arial"/>
                <w:sz w:val="20"/>
                <w:szCs w:val="20"/>
              </w:rPr>
              <w:t xml:space="preserve"> and semi-mature</w:t>
            </w:r>
            <w:r w:rsidR="00B075B8" w:rsidRPr="00B075B8">
              <w:rPr>
                <w:rFonts w:ascii="Arial" w:hAnsi="Arial" w:cs="Arial"/>
                <w:sz w:val="20"/>
                <w:szCs w:val="20"/>
              </w:rPr>
              <w:t xml:space="preserve"> trees. </w:t>
            </w:r>
          </w:p>
          <w:p w14:paraId="73F6CA9B" w14:textId="262E3234" w:rsidR="000402B3" w:rsidRPr="00454EFA" w:rsidRDefault="000402B3" w:rsidP="00B075B8">
            <w:pPr>
              <w:pStyle w:val="ListParagraph"/>
              <w:rPr>
                <w:rFonts w:ascii="Arial" w:hAnsi="Arial" w:cs="Arial"/>
                <w:sz w:val="20"/>
                <w:szCs w:val="20"/>
              </w:rPr>
            </w:pPr>
          </w:p>
        </w:tc>
      </w:tr>
      <w:tr w:rsidR="006268CE" w:rsidRPr="00057A60" w14:paraId="70DACFF0" w14:textId="77777777" w:rsidTr="00454EFA">
        <w:tc>
          <w:tcPr>
            <w:tcW w:w="2419" w:type="dxa"/>
          </w:tcPr>
          <w:p w14:paraId="49ADEC0C" w14:textId="52A6C72B" w:rsidR="006268CE" w:rsidRPr="00057A60" w:rsidRDefault="000A556A" w:rsidP="00057A60">
            <w:pPr>
              <w:rPr>
                <w:rFonts w:ascii="Arial" w:hAnsi="Arial" w:cs="Arial"/>
                <w:sz w:val="20"/>
                <w:szCs w:val="20"/>
              </w:rPr>
            </w:pPr>
            <w:r>
              <w:rPr>
                <w:rFonts w:ascii="Arial" w:hAnsi="Arial" w:cs="Arial"/>
                <w:sz w:val="20"/>
                <w:szCs w:val="20"/>
              </w:rPr>
              <w:t>Other</w:t>
            </w:r>
          </w:p>
        </w:tc>
        <w:tc>
          <w:tcPr>
            <w:tcW w:w="2033" w:type="dxa"/>
          </w:tcPr>
          <w:p w14:paraId="1CF322FB" w14:textId="78C7B606" w:rsidR="006268CE" w:rsidRPr="00057A60" w:rsidRDefault="00B075B8" w:rsidP="00057A60">
            <w:pPr>
              <w:rPr>
                <w:rFonts w:ascii="Arial" w:hAnsi="Arial" w:cs="Arial"/>
                <w:sz w:val="20"/>
                <w:szCs w:val="20"/>
              </w:rPr>
            </w:pPr>
            <w:r>
              <w:rPr>
                <w:rFonts w:ascii="Arial" w:hAnsi="Arial" w:cs="Arial"/>
                <w:sz w:val="20"/>
                <w:szCs w:val="20"/>
              </w:rPr>
              <w:t>Low</w:t>
            </w:r>
          </w:p>
        </w:tc>
        <w:tc>
          <w:tcPr>
            <w:tcW w:w="4615" w:type="dxa"/>
          </w:tcPr>
          <w:p w14:paraId="30456259" w14:textId="66D2DBA2" w:rsidR="00B075B8" w:rsidRPr="00B075B8" w:rsidRDefault="000A556A" w:rsidP="00B075B8">
            <w:pPr>
              <w:pStyle w:val="ListParagraph"/>
              <w:numPr>
                <w:ilvl w:val="0"/>
                <w:numId w:val="16"/>
              </w:numPr>
              <w:rPr>
                <w:rFonts w:ascii="Arial" w:hAnsi="Arial" w:cs="Arial"/>
                <w:sz w:val="20"/>
                <w:szCs w:val="20"/>
              </w:rPr>
            </w:pPr>
            <w:r>
              <w:rPr>
                <w:rFonts w:ascii="Arial" w:hAnsi="Arial" w:cs="Arial"/>
                <w:sz w:val="20"/>
                <w:szCs w:val="20"/>
              </w:rPr>
              <w:t>Trees on Council owned land adjacent to a</w:t>
            </w:r>
            <w:r w:rsidR="00B075B8" w:rsidRPr="00B075B8">
              <w:rPr>
                <w:rFonts w:ascii="Arial" w:hAnsi="Arial" w:cs="Arial"/>
                <w:sz w:val="20"/>
                <w:szCs w:val="20"/>
              </w:rPr>
              <w:t>gricultural or grazing land</w:t>
            </w:r>
            <w:r>
              <w:rPr>
                <w:rFonts w:ascii="Arial" w:hAnsi="Arial" w:cs="Arial"/>
                <w:sz w:val="20"/>
                <w:szCs w:val="20"/>
              </w:rPr>
              <w:t>.</w:t>
            </w:r>
          </w:p>
        </w:tc>
      </w:tr>
    </w:tbl>
    <w:p w14:paraId="7ED96785" w14:textId="77777777" w:rsidR="00267968" w:rsidRDefault="00267968" w:rsidP="005B2D23">
      <w:pPr>
        <w:rPr>
          <w:rFonts w:ascii="Arial" w:hAnsi="Arial" w:cs="Arial"/>
          <w:sz w:val="20"/>
          <w:szCs w:val="20"/>
        </w:rPr>
      </w:pPr>
    </w:p>
    <w:p w14:paraId="75B5D18A" w14:textId="3B654620" w:rsidR="00057A60" w:rsidRDefault="00267968" w:rsidP="007D6095">
      <w:pPr>
        <w:pStyle w:val="Heading2"/>
      </w:pPr>
      <w:r>
        <w:t xml:space="preserve">Frequency of Inspection </w:t>
      </w:r>
    </w:p>
    <w:p w14:paraId="29D08717" w14:textId="788BE47E" w:rsidR="00B35F7E" w:rsidRDefault="00A2192E" w:rsidP="007D6095">
      <w:pPr>
        <w:ind w:left="720" w:hanging="720"/>
        <w:rPr>
          <w:rFonts w:ascii="Arial" w:hAnsi="Arial" w:cs="Arial"/>
          <w:sz w:val="20"/>
          <w:szCs w:val="20"/>
        </w:rPr>
      </w:pPr>
      <w:r>
        <w:rPr>
          <w:rFonts w:ascii="Arial" w:hAnsi="Arial" w:cs="Arial"/>
          <w:sz w:val="20"/>
          <w:szCs w:val="20"/>
        </w:rPr>
        <w:t>6.5</w:t>
      </w:r>
      <w:r w:rsidR="007D6095">
        <w:rPr>
          <w:rFonts w:ascii="Arial" w:hAnsi="Arial" w:cs="Arial"/>
          <w:sz w:val="20"/>
          <w:szCs w:val="20"/>
        </w:rPr>
        <w:tab/>
      </w:r>
      <w:r w:rsidR="00267968">
        <w:rPr>
          <w:rFonts w:ascii="Arial" w:hAnsi="Arial" w:cs="Arial"/>
          <w:sz w:val="20"/>
          <w:szCs w:val="20"/>
        </w:rPr>
        <w:t xml:space="preserve">There is a range of </w:t>
      </w:r>
      <w:r w:rsidR="00267968" w:rsidRPr="00267968">
        <w:rPr>
          <w:rFonts w:ascii="Arial" w:hAnsi="Arial" w:cs="Arial"/>
          <w:sz w:val="20"/>
          <w:szCs w:val="20"/>
        </w:rPr>
        <w:t>time scales or intervals for tree inspections</w:t>
      </w:r>
      <w:r w:rsidR="00267968">
        <w:rPr>
          <w:rFonts w:ascii="Arial" w:hAnsi="Arial" w:cs="Arial"/>
          <w:sz w:val="20"/>
          <w:szCs w:val="20"/>
        </w:rPr>
        <w:t xml:space="preserve"> cross local authorities nationally, ranging from several times a year to once every 5 years.</w:t>
      </w:r>
      <w:r w:rsidR="00267968" w:rsidRPr="00267968">
        <w:rPr>
          <w:rFonts w:ascii="Arial" w:hAnsi="Arial" w:cs="Arial"/>
          <w:sz w:val="20"/>
          <w:szCs w:val="20"/>
        </w:rPr>
        <w:t xml:space="preserve"> The industry consensus is generally that between 1 and 5 years is appropriate</w:t>
      </w:r>
      <w:r w:rsidR="00267968">
        <w:rPr>
          <w:rFonts w:ascii="Arial" w:hAnsi="Arial" w:cs="Arial"/>
          <w:sz w:val="20"/>
          <w:szCs w:val="20"/>
        </w:rPr>
        <w:t>. T</w:t>
      </w:r>
      <w:r w:rsidR="00267968" w:rsidRPr="00267968">
        <w:rPr>
          <w:rFonts w:ascii="Arial" w:hAnsi="Arial" w:cs="Arial"/>
          <w:sz w:val="20"/>
          <w:szCs w:val="20"/>
        </w:rPr>
        <w:t>he National Tree Safety Group 2011 (NTSG) suggests that i</w:t>
      </w:r>
      <w:r w:rsidR="005C7C1F">
        <w:rPr>
          <w:rFonts w:ascii="Arial" w:hAnsi="Arial" w:cs="Arial"/>
          <w:sz w:val="20"/>
          <w:szCs w:val="20"/>
        </w:rPr>
        <w:t>f</w:t>
      </w:r>
      <w:r w:rsidR="00267968" w:rsidRPr="00267968">
        <w:rPr>
          <w:rFonts w:ascii="Arial" w:hAnsi="Arial" w:cs="Arial"/>
          <w:sz w:val="20"/>
          <w:szCs w:val="20"/>
        </w:rPr>
        <w:t xml:space="preserve"> high use sites are inspected every 2-3 years, and possibly annually</w:t>
      </w:r>
      <w:r w:rsidR="00267968">
        <w:rPr>
          <w:rFonts w:ascii="Arial" w:hAnsi="Arial" w:cs="Arial"/>
          <w:sz w:val="20"/>
          <w:szCs w:val="20"/>
        </w:rPr>
        <w:t xml:space="preserve">. </w:t>
      </w:r>
      <w:r w:rsidR="00267968" w:rsidRPr="00267968">
        <w:rPr>
          <w:rFonts w:ascii="Arial" w:hAnsi="Arial" w:cs="Arial"/>
          <w:sz w:val="20"/>
          <w:szCs w:val="20"/>
        </w:rPr>
        <w:t xml:space="preserve">The key to a reasonable system is to prioritise those trees which pose the greatest risk and to focus resources on their management. </w:t>
      </w:r>
      <w:r w:rsidR="00267968">
        <w:rPr>
          <w:rFonts w:ascii="Arial" w:hAnsi="Arial" w:cs="Arial"/>
          <w:sz w:val="20"/>
          <w:szCs w:val="20"/>
        </w:rPr>
        <w:t xml:space="preserve">The Council </w:t>
      </w:r>
      <w:r w:rsidR="00267968" w:rsidRPr="00267968">
        <w:rPr>
          <w:rFonts w:ascii="Arial" w:hAnsi="Arial" w:cs="Arial"/>
          <w:sz w:val="20"/>
          <w:szCs w:val="20"/>
        </w:rPr>
        <w:t>will monitor the condition of trees on low use sites both formally and informally and this will be incorporated into the general management of such sites</w:t>
      </w:r>
      <w:r w:rsidR="00267968">
        <w:rPr>
          <w:rFonts w:ascii="Arial" w:hAnsi="Arial" w:cs="Arial"/>
          <w:sz w:val="20"/>
          <w:szCs w:val="20"/>
        </w:rPr>
        <w:t xml:space="preserve">. </w:t>
      </w:r>
    </w:p>
    <w:p w14:paraId="0173DE06" w14:textId="5D066D38" w:rsidR="00267968" w:rsidRDefault="00A2192E" w:rsidP="007D6095">
      <w:pPr>
        <w:ind w:left="720" w:hanging="720"/>
        <w:rPr>
          <w:rFonts w:ascii="Arial" w:hAnsi="Arial" w:cs="Arial"/>
          <w:sz w:val="20"/>
          <w:szCs w:val="20"/>
        </w:rPr>
      </w:pPr>
      <w:r>
        <w:rPr>
          <w:rFonts w:ascii="Arial" w:hAnsi="Arial" w:cs="Arial"/>
          <w:sz w:val="20"/>
          <w:szCs w:val="20"/>
        </w:rPr>
        <w:t>6.6</w:t>
      </w:r>
      <w:r w:rsidR="007D6095">
        <w:rPr>
          <w:rFonts w:ascii="Arial" w:hAnsi="Arial" w:cs="Arial"/>
          <w:sz w:val="20"/>
          <w:szCs w:val="20"/>
        </w:rPr>
        <w:tab/>
      </w:r>
      <w:r w:rsidR="00B35F7E">
        <w:rPr>
          <w:rFonts w:ascii="Arial" w:hAnsi="Arial" w:cs="Arial"/>
          <w:sz w:val="20"/>
          <w:szCs w:val="20"/>
        </w:rPr>
        <w:t xml:space="preserve">The policy below will come into effect once the pilot study is complete, and when the Council has </w:t>
      </w:r>
      <w:r w:rsidR="001861C8">
        <w:rPr>
          <w:rFonts w:ascii="Arial" w:hAnsi="Arial" w:cs="Arial"/>
          <w:sz w:val="20"/>
          <w:szCs w:val="20"/>
        </w:rPr>
        <w:t>developed a detailed programme for inspection of trees on its landholding.</w:t>
      </w:r>
      <w:r w:rsidR="00D86A22">
        <w:rPr>
          <w:rFonts w:ascii="Arial" w:hAnsi="Arial" w:cs="Arial"/>
          <w:sz w:val="20"/>
          <w:szCs w:val="20"/>
        </w:rPr>
        <w:t xml:space="preserve"> This will enable us to give timescales for the rolling inspection of priority trees. </w:t>
      </w:r>
    </w:p>
    <w:p w14:paraId="2C29122D" w14:textId="77777777" w:rsidR="00052DDC" w:rsidRPr="00052DDC" w:rsidRDefault="00052DDC" w:rsidP="00052DDC">
      <w:pPr>
        <w:pStyle w:val="Heading3"/>
        <w:ind w:firstLine="720"/>
        <w:rPr>
          <w:i/>
          <w:iCs/>
        </w:rPr>
      </w:pPr>
      <w:r w:rsidRPr="00052DDC">
        <w:t xml:space="preserve">Surveyor competency </w:t>
      </w:r>
    </w:p>
    <w:p w14:paraId="3EAB06EA" w14:textId="6841C7B5" w:rsidR="00052DDC" w:rsidRPr="00052DDC" w:rsidRDefault="00052DDC" w:rsidP="00052DDC">
      <w:pPr>
        <w:ind w:left="720" w:hanging="720"/>
        <w:rPr>
          <w:rFonts w:ascii="Arial" w:hAnsi="Arial" w:cs="Arial"/>
          <w:sz w:val="20"/>
          <w:szCs w:val="20"/>
        </w:rPr>
      </w:pPr>
      <w:r>
        <w:rPr>
          <w:rFonts w:ascii="Arial" w:hAnsi="Arial" w:cs="Arial"/>
          <w:sz w:val="20"/>
          <w:szCs w:val="20"/>
        </w:rPr>
        <w:t>6.7</w:t>
      </w:r>
      <w:r>
        <w:rPr>
          <w:rFonts w:ascii="Arial" w:hAnsi="Arial" w:cs="Arial"/>
          <w:sz w:val="20"/>
          <w:szCs w:val="20"/>
        </w:rPr>
        <w:tab/>
      </w:r>
      <w:r w:rsidRPr="00052DDC">
        <w:rPr>
          <w:rFonts w:ascii="Arial" w:hAnsi="Arial" w:cs="Arial"/>
          <w:sz w:val="20"/>
          <w:szCs w:val="20"/>
        </w:rPr>
        <w:t xml:space="preserve">Informal inspections – these require a level of awareness of tree health but not necessarily a formal qualification. It would be advisable for staff who are likely to make informal observations </w:t>
      </w:r>
      <w:proofErr w:type="gramStart"/>
      <w:r w:rsidRPr="00052DDC">
        <w:rPr>
          <w:rFonts w:ascii="Arial" w:hAnsi="Arial" w:cs="Arial"/>
          <w:sz w:val="20"/>
          <w:szCs w:val="20"/>
        </w:rPr>
        <w:t>during the course of</w:t>
      </w:r>
      <w:proofErr w:type="gramEnd"/>
      <w:r w:rsidRPr="00052DDC">
        <w:rPr>
          <w:rFonts w:ascii="Arial" w:hAnsi="Arial" w:cs="Arial"/>
          <w:sz w:val="20"/>
          <w:szCs w:val="20"/>
        </w:rPr>
        <w:t xml:space="preserve"> their work to attend a course such as LANTRA “Basic Tree Survey and Inspection” (1 day, cost c£140), VALID Basic Validator </w:t>
      </w:r>
      <w:bookmarkStart w:id="2" w:name="_Hlk142478870"/>
      <w:r w:rsidRPr="00052DDC">
        <w:rPr>
          <w:rFonts w:ascii="Arial" w:hAnsi="Arial" w:cs="Arial"/>
          <w:sz w:val="20"/>
          <w:szCs w:val="20"/>
        </w:rPr>
        <w:t>(cost tbc)</w:t>
      </w:r>
      <w:bookmarkEnd w:id="2"/>
      <w:r w:rsidRPr="00052DDC">
        <w:rPr>
          <w:rFonts w:ascii="Arial" w:hAnsi="Arial" w:cs="Arial"/>
          <w:sz w:val="20"/>
          <w:szCs w:val="20"/>
        </w:rPr>
        <w:t xml:space="preserve"> or equivalent.</w:t>
      </w:r>
    </w:p>
    <w:p w14:paraId="42350C2F" w14:textId="77777777" w:rsidR="00052DDC" w:rsidRPr="00052DDC" w:rsidRDefault="00052DDC" w:rsidP="00052DDC">
      <w:pPr>
        <w:ind w:left="720" w:hanging="720"/>
        <w:rPr>
          <w:rFonts w:ascii="Arial" w:hAnsi="Arial" w:cs="Arial"/>
          <w:sz w:val="20"/>
          <w:szCs w:val="20"/>
        </w:rPr>
      </w:pPr>
    </w:p>
    <w:p w14:paraId="0821445D" w14:textId="2D4F831E" w:rsidR="00052DDC" w:rsidRPr="00052DDC" w:rsidRDefault="00052DDC" w:rsidP="00052DDC">
      <w:pPr>
        <w:ind w:left="720" w:hanging="720"/>
        <w:rPr>
          <w:rFonts w:ascii="Arial" w:hAnsi="Arial" w:cs="Arial"/>
          <w:sz w:val="20"/>
          <w:szCs w:val="20"/>
        </w:rPr>
      </w:pPr>
      <w:r>
        <w:rPr>
          <w:rFonts w:ascii="Arial" w:hAnsi="Arial" w:cs="Arial"/>
          <w:sz w:val="20"/>
          <w:szCs w:val="20"/>
        </w:rPr>
        <w:t>6.8</w:t>
      </w:r>
      <w:r>
        <w:rPr>
          <w:rFonts w:ascii="Arial" w:hAnsi="Arial" w:cs="Arial"/>
          <w:sz w:val="20"/>
          <w:szCs w:val="20"/>
        </w:rPr>
        <w:tab/>
      </w:r>
      <w:r w:rsidRPr="00052DDC">
        <w:rPr>
          <w:rFonts w:ascii="Arial" w:hAnsi="Arial" w:cs="Arial"/>
          <w:sz w:val="20"/>
          <w:szCs w:val="20"/>
        </w:rPr>
        <w:t xml:space="preserve">Formal inspections and detailed inspections - staff/consultants carrying out these inspections should be competent and have a suitable recognised qualification, such as the LANTRA Professional Tree Inspection (4 day, cost c£500), QTRA (Quantified Tree Risk Assessment Method) Registered User (cost tbc), VALID Tree Risk-Benefit Management Validator (2 day cost c£570) or equivalent. </w:t>
      </w:r>
    </w:p>
    <w:p w14:paraId="7F485CBA" w14:textId="77777777" w:rsidR="00052DDC" w:rsidRPr="00052DDC" w:rsidRDefault="00052DDC" w:rsidP="00052DDC">
      <w:pPr>
        <w:ind w:left="720" w:hanging="720"/>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7"/>
        <w:gridCol w:w="2315"/>
        <w:gridCol w:w="2410"/>
        <w:gridCol w:w="2268"/>
      </w:tblGrid>
      <w:tr w:rsidR="00052DDC" w:rsidRPr="00052DDC" w14:paraId="4E695668" w14:textId="77777777" w:rsidTr="00A55E15">
        <w:tc>
          <w:tcPr>
            <w:tcW w:w="1270" w:type="dxa"/>
            <w:tcBorders>
              <w:top w:val="single" w:sz="8" w:space="0" w:color="auto"/>
              <w:left w:val="single" w:sz="8" w:space="0" w:color="auto"/>
              <w:bottom w:val="single" w:sz="8" w:space="0" w:color="auto"/>
              <w:right w:val="single" w:sz="8" w:space="0" w:color="auto"/>
            </w:tcBorders>
            <w:shd w:val="clear" w:color="auto" w:fill="A5C9EB" w:themeFill="text2" w:themeFillTint="40"/>
            <w:tcMar>
              <w:top w:w="0" w:type="dxa"/>
              <w:left w:w="108" w:type="dxa"/>
              <w:bottom w:w="0" w:type="dxa"/>
              <w:right w:w="108" w:type="dxa"/>
            </w:tcMar>
            <w:hideMark/>
          </w:tcPr>
          <w:p w14:paraId="161A4D93" w14:textId="77777777" w:rsidR="00052DDC" w:rsidRPr="00A55E15" w:rsidRDefault="00052DDC" w:rsidP="00052DDC">
            <w:pPr>
              <w:ind w:left="720" w:hanging="720"/>
              <w:rPr>
                <w:rFonts w:ascii="Arial" w:hAnsi="Arial" w:cs="Arial"/>
                <w:b/>
                <w:bCs/>
                <w:sz w:val="20"/>
                <w:szCs w:val="20"/>
              </w:rPr>
            </w:pPr>
            <w:r w:rsidRPr="00A55E15">
              <w:rPr>
                <w:rFonts w:ascii="Arial" w:hAnsi="Arial" w:cs="Arial"/>
                <w:b/>
                <w:bCs/>
                <w:sz w:val="20"/>
                <w:szCs w:val="20"/>
              </w:rPr>
              <w:t xml:space="preserve">Inspection type </w:t>
            </w:r>
          </w:p>
        </w:tc>
        <w:tc>
          <w:tcPr>
            <w:tcW w:w="2269" w:type="dxa"/>
            <w:tcBorders>
              <w:top w:val="single" w:sz="8" w:space="0" w:color="auto"/>
              <w:left w:val="nil"/>
              <w:bottom w:val="single" w:sz="8" w:space="0" w:color="auto"/>
              <w:right w:val="single" w:sz="8" w:space="0" w:color="auto"/>
            </w:tcBorders>
            <w:shd w:val="clear" w:color="auto" w:fill="A5C9EB" w:themeFill="text2" w:themeFillTint="40"/>
            <w:tcMar>
              <w:top w:w="0" w:type="dxa"/>
              <w:left w:w="108" w:type="dxa"/>
              <w:bottom w:w="0" w:type="dxa"/>
              <w:right w:w="108" w:type="dxa"/>
            </w:tcMar>
            <w:hideMark/>
          </w:tcPr>
          <w:p w14:paraId="0A1EB994" w14:textId="77777777" w:rsidR="00052DDC" w:rsidRPr="00A55E15" w:rsidRDefault="00052DDC" w:rsidP="00052DDC">
            <w:pPr>
              <w:ind w:left="720" w:hanging="720"/>
              <w:rPr>
                <w:rFonts w:ascii="Arial" w:hAnsi="Arial" w:cs="Arial"/>
                <w:b/>
                <w:bCs/>
                <w:sz w:val="20"/>
                <w:szCs w:val="20"/>
              </w:rPr>
            </w:pPr>
            <w:r w:rsidRPr="00A55E15">
              <w:rPr>
                <w:rFonts w:ascii="Arial" w:hAnsi="Arial" w:cs="Arial"/>
                <w:b/>
                <w:bCs/>
                <w:sz w:val="20"/>
                <w:szCs w:val="20"/>
              </w:rPr>
              <w:t>Level of inspection</w:t>
            </w:r>
          </w:p>
        </w:tc>
        <w:tc>
          <w:tcPr>
            <w:tcW w:w="2410" w:type="dxa"/>
            <w:tcBorders>
              <w:top w:val="single" w:sz="8" w:space="0" w:color="auto"/>
              <w:left w:val="nil"/>
              <w:bottom w:val="single" w:sz="8" w:space="0" w:color="auto"/>
              <w:right w:val="single" w:sz="8" w:space="0" w:color="auto"/>
            </w:tcBorders>
            <w:shd w:val="clear" w:color="auto" w:fill="A5C9EB" w:themeFill="text2" w:themeFillTint="40"/>
            <w:tcMar>
              <w:top w:w="0" w:type="dxa"/>
              <w:left w:w="108" w:type="dxa"/>
              <w:bottom w:w="0" w:type="dxa"/>
              <w:right w:w="108" w:type="dxa"/>
            </w:tcMar>
            <w:hideMark/>
          </w:tcPr>
          <w:p w14:paraId="57C20695" w14:textId="77777777" w:rsidR="00052DDC" w:rsidRPr="00A55E15" w:rsidRDefault="00052DDC" w:rsidP="00052DDC">
            <w:pPr>
              <w:ind w:left="720" w:hanging="720"/>
              <w:rPr>
                <w:rFonts w:ascii="Arial" w:hAnsi="Arial" w:cs="Arial"/>
                <w:b/>
                <w:bCs/>
                <w:sz w:val="20"/>
                <w:szCs w:val="20"/>
              </w:rPr>
            </w:pPr>
            <w:r w:rsidRPr="00A55E15">
              <w:rPr>
                <w:rFonts w:ascii="Arial" w:hAnsi="Arial" w:cs="Arial"/>
                <w:b/>
                <w:bCs/>
                <w:sz w:val="20"/>
                <w:szCs w:val="20"/>
              </w:rPr>
              <w:t xml:space="preserve">Training / qualification </w:t>
            </w:r>
          </w:p>
        </w:tc>
        <w:tc>
          <w:tcPr>
            <w:tcW w:w="2268" w:type="dxa"/>
            <w:tcBorders>
              <w:top w:val="single" w:sz="8" w:space="0" w:color="auto"/>
              <w:left w:val="nil"/>
              <w:bottom w:val="single" w:sz="8" w:space="0" w:color="auto"/>
              <w:right w:val="single" w:sz="8" w:space="0" w:color="auto"/>
            </w:tcBorders>
            <w:shd w:val="clear" w:color="auto" w:fill="A5C9EB" w:themeFill="text2" w:themeFillTint="40"/>
            <w:tcMar>
              <w:top w:w="0" w:type="dxa"/>
              <w:left w:w="108" w:type="dxa"/>
              <w:bottom w:w="0" w:type="dxa"/>
              <w:right w:w="108" w:type="dxa"/>
            </w:tcMar>
            <w:hideMark/>
          </w:tcPr>
          <w:p w14:paraId="49835539" w14:textId="32B92A57" w:rsidR="00052DDC" w:rsidRPr="00A55E15" w:rsidRDefault="00052DDC" w:rsidP="00052DDC">
            <w:pPr>
              <w:ind w:left="720" w:hanging="720"/>
              <w:rPr>
                <w:rFonts w:ascii="Arial" w:hAnsi="Arial" w:cs="Arial"/>
                <w:b/>
                <w:bCs/>
                <w:sz w:val="20"/>
                <w:szCs w:val="20"/>
              </w:rPr>
            </w:pPr>
            <w:r w:rsidRPr="00A55E15">
              <w:rPr>
                <w:rFonts w:ascii="Arial" w:hAnsi="Arial" w:cs="Arial"/>
                <w:b/>
                <w:bCs/>
                <w:sz w:val="20"/>
                <w:szCs w:val="20"/>
              </w:rPr>
              <w:t>Who</w:t>
            </w:r>
          </w:p>
        </w:tc>
      </w:tr>
      <w:tr w:rsidR="00052DDC" w:rsidRPr="00052DDC" w14:paraId="4F032100" w14:textId="77777777" w:rsidTr="00052DDC">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4A06F" w14:textId="456B4695" w:rsidR="00052DDC" w:rsidRPr="00052DDC" w:rsidRDefault="00052DDC" w:rsidP="00052DDC">
            <w:pPr>
              <w:ind w:left="720" w:hanging="720"/>
              <w:jc w:val="both"/>
              <w:rPr>
                <w:rFonts w:ascii="Arial" w:hAnsi="Arial" w:cs="Arial"/>
                <w:sz w:val="20"/>
                <w:szCs w:val="20"/>
              </w:rPr>
            </w:pPr>
            <w:r w:rsidRPr="00052DDC">
              <w:rPr>
                <w:rFonts w:ascii="Arial" w:hAnsi="Arial" w:cs="Arial"/>
                <w:sz w:val="20"/>
                <w:szCs w:val="20"/>
              </w:rPr>
              <w:t>Informal</w:t>
            </w:r>
            <w:r>
              <w:rPr>
                <w:rFonts w:ascii="Arial" w:hAnsi="Arial" w:cs="Arial"/>
                <w:sz w:val="20"/>
                <w:szCs w:val="20"/>
              </w:rPr>
              <w:t xml:space="preserve"> </w:t>
            </w:r>
            <w:r w:rsidRPr="00052DDC">
              <w:rPr>
                <w:rFonts w:ascii="Arial" w:hAnsi="Arial" w:cs="Arial"/>
                <w:sz w:val="20"/>
                <w:szCs w:val="20"/>
              </w:rPr>
              <w:t>inspections</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2A2B9532" w14:textId="414AA2CE" w:rsidR="00052DDC" w:rsidRPr="00052DDC" w:rsidRDefault="00052DDC" w:rsidP="00052DDC">
            <w:pPr>
              <w:ind w:left="720" w:hanging="720"/>
              <w:rPr>
                <w:rFonts w:ascii="Arial" w:hAnsi="Arial" w:cs="Arial"/>
                <w:sz w:val="20"/>
                <w:szCs w:val="20"/>
              </w:rPr>
            </w:pPr>
            <w:r w:rsidRPr="00052DDC">
              <w:rPr>
                <w:rFonts w:ascii="Arial" w:hAnsi="Arial" w:cs="Arial"/>
                <w:sz w:val="20"/>
                <w:szCs w:val="20"/>
              </w:rPr>
              <w:t>Incidental observations</w:t>
            </w:r>
            <w:r w:rsidR="00A55E15">
              <w:rPr>
                <w:rFonts w:ascii="Arial" w:hAnsi="Arial" w:cs="Arial"/>
                <w:sz w:val="20"/>
                <w:szCs w:val="20"/>
              </w:rPr>
              <w:t xml:space="preserve"> </w:t>
            </w:r>
            <w:r w:rsidRPr="00052DDC">
              <w:rPr>
                <w:rFonts w:ascii="Arial" w:hAnsi="Arial" w:cs="Arial"/>
                <w:sz w:val="20"/>
                <w:szCs w:val="20"/>
              </w:rPr>
              <w:t xml:space="preserve">made during other work activities </w:t>
            </w:r>
          </w:p>
          <w:p w14:paraId="650774F4" w14:textId="77777777" w:rsidR="00052DDC" w:rsidRPr="00052DDC" w:rsidRDefault="00052DDC" w:rsidP="00052DDC">
            <w:pPr>
              <w:ind w:left="720" w:hanging="720"/>
              <w:rPr>
                <w:rFonts w:ascii="Arial" w:hAnsi="Arial" w:cs="Arial"/>
                <w:sz w:val="20"/>
                <w:szCs w:val="20"/>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A1EB404"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LANTRA Basic Tree Survey and Inspection (1 day, cost c£140), VALID Basic Validator (cost tbc)</w:t>
            </w:r>
          </w:p>
          <w:p w14:paraId="36ECF590"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lastRenderedPageBreak/>
              <w:t xml:space="preserve">or equivalent </w:t>
            </w:r>
          </w:p>
          <w:p w14:paraId="3B9575AC" w14:textId="77777777" w:rsidR="00052DDC" w:rsidRPr="00052DDC" w:rsidRDefault="00052DDC" w:rsidP="00052DDC">
            <w:pPr>
              <w:ind w:left="720" w:hanging="720"/>
              <w:rPr>
                <w:rFonts w:ascii="Arial" w:hAnsi="Arial" w:cs="Arial"/>
                <w:sz w:val="20"/>
                <w:szCs w:val="20"/>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D01196" w14:textId="77777777" w:rsidR="00052DDC" w:rsidRPr="00052DDC" w:rsidRDefault="00052DDC" w:rsidP="00052DDC">
            <w:pPr>
              <w:ind w:left="720" w:hanging="720"/>
              <w:rPr>
                <w:rFonts w:ascii="Arial" w:hAnsi="Arial" w:cs="Arial"/>
                <w:sz w:val="20"/>
                <w:szCs w:val="20"/>
              </w:rPr>
            </w:pPr>
            <w:proofErr w:type="gramStart"/>
            <w:r w:rsidRPr="00052DDC">
              <w:rPr>
                <w:rFonts w:ascii="Arial" w:hAnsi="Arial" w:cs="Arial"/>
                <w:sz w:val="20"/>
                <w:szCs w:val="20"/>
              </w:rPr>
              <w:lastRenderedPageBreak/>
              <w:t>Roads</w:t>
            </w:r>
            <w:proofErr w:type="gramEnd"/>
            <w:r w:rsidRPr="00052DDC">
              <w:rPr>
                <w:rFonts w:ascii="Arial" w:hAnsi="Arial" w:cs="Arial"/>
                <w:sz w:val="20"/>
                <w:szCs w:val="20"/>
              </w:rPr>
              <w:t xml:space="preserve"> inspectors, </w:t>
            </w:r>
          </w:p>
          <w:p w14:paraId="1C3F99FC"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Grounds maintenance supervisors, Parks Officers, Rangers etc</w:t>
            </w:r>
          </w:p>
        </w:tc>
      </w:tr>
      <w:tr w:rsidR="00052DDC" w:rsidRPr="00052DDC" w14:paraId="580B265E" w14:textId="77777777" w:rsidTr="00052DDC">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5EFA4"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Formal inspections</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52973CF8"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 xml:space="preserve">Specific inspection of tree/s and not incidental to other work activities </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0F0AE07F"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LANTRA Professional Tree Inspection (4 day, cost c£500), QTRA Registered User (2 day course (cost tbc) VALID Validator (2 day, cost £570) or equivalent</w:t>
            </w:r>
          </w:p>
          <w:p w14:paraId="2F5318EB" w14:textId="77777777" w:rsidR="00052DDC" w:rsidRPr="00052DDC" w:rsidRDefault="00052DDC" w:rsidP="00052DDC">
            <w:pPr>
              <w:ind w:left="720" w:hanging="720"/>
              <w:rPr>
                <w:rFonts w:ascii="Arial" w:hAnsi="Arial" w:cs="Arial"/>
                <w:sz w:val="20"/>
                <w:szCs w:val="20"/>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1EFAC5D"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Arboricultural officer/s</w:t>
            </w:r>
          </w:p>
          <w:p w14:paraId="02B44015"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 xml:space="preserve">Consultants </w:t>
            </w:r>
          </w:p>
        </w:tc>
      </w:tr>
      <w:tr w:rsidR="00052DDC" w:rsidRPr="00052DDC" w14:paraId="64936D5F" w14:textId="77777777" w:rsidTr="00052DDC">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BBB98"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 xml:space="preserve">Detailed inspections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28E87FBA"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Likely to be on trees of high heritage/habitat value thought to post a high level of risk</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A78BD50"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LANTRA Professional Tree Inspection (4 day, cost c£500), QTRA Registered User (2 day course (cost tbc) VALID Validator (2 day, cost £570) or equivalent</w:t>
            </w:r>
          </w:p>
          <w:p w14:paraId="05038F7E" w14:textId="77777777" w:rsidR="00052DDC" w:rsidRPr="00052DDC" w:rsidRDefault="00052DDC" w:rsidP="00052DDC">
            <w:pPr>
              <w:ind w:left="720" w:hanging="720"/>
              <w:rPr>
                <w:rFonts w:ascii="Arial" w:hAnsi="Arial" w:cs="Arial"/>
                <w:sz w:val="20"/>
                <w:szCs w:val="20"/>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4A477C3" w14:textId="77777777" w:rsidR="00052DDC" w:rsidRPr="00052DDC" w:rsidRDefault="00052DDC" w:rsidP="00052DDC">
            <w:pPr>
              <w:ind w:left="720" w:hanging="720"/>
              <w:rPr>
                <w:rFonts w:ascii="Arial" w:hAnsi="Arial" w:cs="Arial"/>
                <w:sz w:val="20"/>
                <w:szCs w:val="20"/>
              </w:rPr>
            </w:pPr>
            <w:r w:rsidRPr="00052DDC">
              <w:rPr>
                <w:rFonts w:ascii="Arial" w:hAnsi="Arial" w:cs="Arial"/>
                <w:sz w:val="20"/>
                <w:szCs w:val="20"/>
              </w:rPr>
              <w:t>Arboricultural officer/s Consultants</w:t>
            </w:r>
          </w:p>
        </w:tc>
      </w:tr>
    </w:tbl>
    <w:p w14:paraId="06D7C755" w14:textId="77777777" w:rsidR="00052DDC" w:rsidRPr="00052DDC" w:rsidRDefault="00052DDC" w:rsidP="00052DDC">
      <w:pPr>
        <w:ind w:left="720" w:hanging="720"/>
        <w:rPr>
          <w:rFonts w:ascii="Arial" w:hAnsi="Arial" w:cs="Arial"/>
          <w:sz w:val="20"/>
          <w:szCs w:val="20"/>
        </w:rPr>
      </w:pPr>
    </w:p>
    <w:p w14:paraId="024541D0" w14:textId="77777777" w:rsidR="00052DDC" w:rsidRDefault="00052DDC" w:rsidP="007D6095">
      <w:pPr>
        <w:ind w:left="720" w:hanging="720"/>
        <w:rPr>
          <w:rFonts w:ascii="Arial" w:hAnsi="Arial" w:cs="Arial"/>
          <w:sz w:val="20"/>
          <w:szCs w:val="20"/>
        </w:rPr>
      </w:pPr>
    </w:p>
    <w:p w14:paraId="43224C8A" w14:textId="4EBD6BB4" w:rsidR="006D5497" w:rsidRDefault="00B35F7E" w:rsidP="00267968">
      <w:pPr>
        <w:rPr>
          <w:rFonts w:ascii="Arial" w:hAnsi="Arial" w:cs="Arial"/>
          <w:sz w:val="20"/>
          <w:szCs w:val="20"/>
        </w:rPr>
      </w:pPr>
      <w:r w:rsidRPr="00267968">
        <w:rPr>
          <w:rFonts w:ascii="Arial" w:hAnsi="Arial" w:cs="Arial"/>
          <w:noProof/>
          <w:sz w:val="20"/>
          <w:szCs w:val="20"/>
        </w:rPr>
        <w:lastRenderedPageBreak/>
        <mc:AlternateContent>
          <mc:Choice Requires="wps">
            <w:drawing>
              <wp:inline distT="0" distB="0" distL="0" distR="0" wp14:anchorId="453A0079" wp14:editId="4B988210">
                <wp:extent cx="5581015" cy="3604260"/>
                <wp:effectExtent l="0" t="0" r="19685" b="15240"/>
                <wp:docPr id="336714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3604260"/>
                        </a:xfrm>
                        <a:prstGeom prst="rect">
                          <a:avLst/>
                        </a:prstGeom>
                        <a:solidFill>
                          <a:sysClr val="window" lastClr="FFFFFF">
                            <a:lumMod val="95000"/>
                          </a:sysClr>
                        </a:solidFill>
                        <a:ln w="9525">
                          <a:solidFill>
                            <a:srgbClr val="000000"/>
                          </a:solidFill>
                          <a:miter lim="800000"/>
                          <a:headEnd/>
                          <a:tailEnd/>
                        </a:ln>
                      </wps:spPr>
                      <wps:txbx>
                        <w:txbxContent>
                          <w:p w14:paraId="21CA8F65" w14:textId="0E34E4C2" w:rsidR="00C92DFA" w:rsidRPr="00551B95" w:rsidRDefault="00C92DFA" w:rsidP="00C92DFA">
                            <w:pPr>
                              <w:rPr>
                                <w:rFonts w:ascii="Arial" w:hAnsi="Arial" w:cs="Arial"/>
                                <w:b/>
                                <w:bCs/>
                                <w:color w:val="F2F2F2" w:themeColor="background1" w:themeShade="F2"/>
                                <w:sz w:val="20"/>
                                <w:szCs w:val="20"/>
                              </w:rPr>
                            </w:pPr>
                            <w:r>
                              <w:rPr>
                                <w:rFonts w:ascii="Arial" w:hAnsi="Arial" w:cs="Arial"/>
                                <w:b/>
                                <w:bCs/>
                                <w:sz w:val="20"/>
                                <w:szCs w:val="20"/>
                              </w:rPr>
                              <w:t xml:space="preserve">POLICY </w:t>
                            </w:r>
                            <w:r w:rsidR="00637AAE">
                              <w:rPr>
                                <w:rFonts w:ascii="Arial" w:hAnsi="Arial" w:cs="Arial"/>
                                <w:b/>
                                <w:bCs/>
                                <w:sz w:val="20"/>
                                <w:szCs w:val="20"/>
                              </w:rPr>
                              <w:t>4</w:t>
                            </w:r>
                          </w:p>
                          <w:p w14:paraId="72EBC99D" w14:textId="77777777" w:rsidR="00C92DFA" w:rsidRPr="009D6429" w:rsidRDefault="00C92DFA" w:rsidP="00C92DFA">
                            <w:pPr>
                              <w:rPr>
                                <w:rFonts w:ascii="Arial" w:hAnsi="Arial" w:cs="Arial"/>
                                <w:sz w:val="20"/>
                                <w:szCs w:val="20"/>
                              </w:rPr>
                            </w:pPr>
                            <w:r w:rsidRPr="009D6429">
                              <w:rPr>
                                <w:rFonts w:ascii="Arial" w:hAnsi="Arial" w:cs="Arial"/>
                                <w:sz w:val="20"/>
                                <w:szCs w:val="20"/>
                              </w:rPr>
                              <w:t xml:space="preserve">The Council commits to undertaking a programme of inspection for all trees </w:t>
                            </w:r>
                            <w:r>
                              <w:rPr>
                                <w:rFonts w:ascii="Arial" w:hAnsi="Arial" w:cs="Arial"/>
                                <w:sz w:val="20"/>
                                <w:szCs w:val="20"/>
                              </w:rPr>
                              <w:t xml:space="preserve">within the High Risk Zone on a frequency no greater than five years. The inspection will document the </w:t>
                            </w:r>
                            <w:r w:rsidRPr="009D6429">
                              <w:rPr>
                                <w:rFonts w:ascii="Arial" w:hAnsi="Arial" w:cs="Arial"/>
                                <w:sz w:val="20"/>
                                <w:szCs w:val="20"/>
                              </w:rPr>
                              <w:t>location, condition, and environment of trees</w:t>
                            </w:r>
                            <w:r>
                              <w:rPr>
                                <w:rFonts w:ascii="Arial" w:hAnsi="Arial" w:cs="Arial"/>
                                <w:sz w:val="20"/>
                                <w:szCs w:val="20"/>
                              </w:rPr>
                              <w:t xml:space="preserve"> using known tree survey methodology of a specification to be determined</w:t>
                            </w:r>
                            <w:r w:rsidRPr="009D6429">
                              <w:rPr>
                                <w:rFonts w:ascii="Arial" w:hAnsi="Arial" w:cs="Arial"/>
                                <w:sz w:val="20"/>
                                <w:szCs w:val="20"/>
                              </w:rPr>
                              <w:t xml:space="preserve">. </w:t>
                            </w:r>
                            <w:r>
                              <w:rPr>
                                <w:rFonts w:ascii="Arial" w:hAnsi="Arial" w:cs="Arial"/>
                                <w:sz w:val="20"/>
                                <w:szCs w:val="20"/>
                              </w:rPr>
                              <w:t>This will identify a</w:t>
                            </w:r>
                            <w:r w:rsidRPr="009D6429">
                              <w:rPr>
                                <w:rFonts w:ascii="Arial" w:hAnsi="Arial" w:cs="Arial"/>
                                <w:sz w:val="20"/>
                                <w:szCs w:val="20"/>
                              </w:rPr>
                              <w:t xml:space="preserve">ny health and safety risks, diseases, </w:t>
                            </w:r>
                            <w:r>
                              <w:rPr>
                                <w:rFonts w:ascii="Arial" w:hAnsi="Arial" w:cs="Arial"/>
                                <w:sz w:val="20"/>
                                <w:szCs w:val="20"/>
                              </w:rPr>
                              <w:t xml:space="preserve">and the overall health of the tree. </w:t>
                            </w:r>
                          </w:p>
                          <w:p w14:paraId="5AA28784" w14:textId="77777777" w:rsidR="00C92DFA" w:rsidRDefault="00C92DFA" w:rsidP="00C92DFA">
                            <w:pPr>
                              <w:rPr>
                                <w:rFonts w:ascii="Arial" w:hAnsi="Arial" w:cs="Arial"/>
                                <w:sz w:val="20"/>
                                <w:szCs w:val="20"/>
                              </w:rPr>
                            </w:pPr>
                            <w:r>
                              <w:rPr>
                                <w:rFonts w:ascii="Arial" w:hAnsi="Arial" w:cs="Arial"/>
                                <w:sz w:val="20"/>
                                <w:szCs w:val="20"/>
                              </w:rPr>
                              <w:t>F</w:t>
                            </w:r>
                            <w:r w:rsidRPr="009D6429">
                              <w:rPr>
                                <w:rFonts w:ascii="Arial" w:hAnsi="Arial" w:cs="Arial"/>
                                <w:sz w:val="20"/>
                                <w:szCs w:val="20"/>
                              </w:rPr>
                              <w:t xml:space="preserve">requency of tree surveys will depend on the location and environment of the tree and the potential </w:t>
                            </w:r>
                            <w:r>
                              <w:rPr>
                                <w:rFonts w:ascii="Arial" w:hAnsi="Arial" w:cs="Arial"/>
                                <w:sz w:val="20"/>
                                <w:szCs w:val="20"/>
                              </w:rPr>
                              <w:t xml:space="preserve">level of risk arising from the trees location in relation to sensitive sites of receptors. Trees within high use sites will be prioritised, in alignment with the Risk Framework. </w:t>
                            </w:r>
                          </w:p>
                          <w:p w14:paraId="2835B9FB" w14:textId="77777777" w:rsidR="00C92DFA" w:rsidRDefault="00C92DFA" w:rsidP="00C92DFA">
                            <w:pPr>
                              <w:rPr>
                                <w:rFonts w:ascii="Arial" w:hAnsi="Arial" w:cs="Arial"/>
                                <w:sz w:val="20"/>
                                <w:szCs w:val="20"/>
                              </w:rPr>
                            </w:pPr>
                            <w:r w:rsidRPr="002B62A5">
                              <w:rPr>
                                <w:rFonts w:ascii="Arial" w:hAnsi="Arial" w:cs="Arial"/>
                                <w:sz w:val="20"/>
                                <w:szCs w:val="20"/>
                              </w:rPr>
                              <w:t xml:space="preserve">Where individual trees present a particularly significant risk due to their location, condition or </w:t>
                            </w:r>
                            <w:r>
                              <w:rPr>
                                <w:rFonts w:ascii="Arial" w:hAnsi="Arial" w:cs="Arial"/>
                                <w:sz w:val="20"/>
                                <w:szCs w:val="20"/>
                              </w:rPr>
                              <w:t>value (eg veteran/high amenity trees)</w:t>
                            </w:r>
                            <w:r w:rsidRPr="002B62A5">
                              <w:rPr>
                                <w:rFonts w:ascii="Arial" w:hAnsi="Arial" w:cs="Arial"/>
                                <w:sz w:val="20"/>
                                <w:szCs w:val="20"/>
                              </w:rPr>
                              <w:t xml:space="preserve"> </w:t>
                            </w:r>
                            <w:r>
                              <w:rPr>
                                <w:rFonts w:ascii="Arial" w:hAnsi="Arial" w:cs="Arial"/>
                                <w:sz w:val="20"/>
                                <w:szCs w:val="20"/>
                              </w:rPr>
                              <w:t>interim inspections may be required at</w:t>
                            </w:r>
                            <w:r w:rsidRPr="002B62A5">
                              <w:rPr>
                                <w:rFonts w:ascii="Arial" w:hAnsi="Arial" w:cs="Arial"/>
                                <w:sz w:val="20"/>
                                <w:szCs w:val="20"/>
                              </w:rPr>
                              <w:t xml:space="preserve"> a higher level of inspection frequency than the allotted zone prescribes</w:t>
                            </w:r>
                            <w:r>
                              <w:rPr>
                                <w:rFonts w:ascii="Arial" w:hAnsi="Arial" w:cs="Arial"/>
                                <w:sz w:val="20"/>
                                <w:szCs w:val="20"/>
                              </w:rPr>
                              <w:t>. Trees requiring interim inspection will be identified</w:t>
                            </w:r>
                            <w:r w:rsidRPr="002B62A5">
                              <w:rPr>
                                <w:rFonts w:ascii="Arial" w:hAnsi="Arial" w:cs="Arial"/>
                                <w:sz w:val="20"/>
                                <w:szCs w:val="20"/>
                              </w:rPr>
                              <w:t xml:space="preserve"> on the tree databas</w:t>
                            </w:r>
                            <w:r>
                              <w:rPr>
                                <w:rFonts w:ascii="Arial" w:hAnsi="Arial" w:cs="Arial"/>
                                <w:sz w:val="20"/>
                                <w:szCs w:val="20"/>
                              </w:rPr>
                              <w:t>e</w:t>
                            </w:r>
                            <w:r w:rsidRPr="002B62A5">
                              <w:rPr>
                                <w:rFonts w:ascii="Arial" w:hAnsi="Arial" w:cs="Arial"/>
                                <w:sz w:val="20"/>
                                <w:szCs w:val="20"/>
                              </w:rPr>
                              <w:t xml:space="preserve">. </w:t>
                            </w:r>
                          </w:p>
                          <w:p w14:paraId="302CA2A8" w14:textId="77777777" w:rsidR="00C92DFA" w:rsidRPr="009D6429" w:rsidRDefault="00C92DFA" w:rsidP="00C92DFA">
                            <w:pPr>
                              <w:rPr>
                                <w:rFonts w:ascii="Arial" w:hAnsi="Arial" w:cs="Arial"/>
                                <w:sz w:val="20"/>
                                <w:szCs w:val="20"/>
                              </w:rPr>
                            </w:pPr>
                            <w:r>
                              <w:rPr>
                                <w:rFonts w:ascii="Arial" w:hAnsi="Arial" w:cs="Arial"/>
                                <w:sz w:val="20"/>
                                <w:szCs w:val="20"/>
                              </w:rPr>
                              <w:t xml:space="preserve">The frequency of inspection for areas identified in the Low Risk zone will be as required, and in response specific issues raised. The Council will endeavour to keep the Core Path Network free from obstruction, and paths are routinely inspected by the Council and other partners as part of day to day outdoor access work. </w:t>
                            </w:r>
                          </w:p>
                          <w:p w14:paraId="3B68E405" w14:textId="77777777" w:rsidR="00C92DFA" w:rsidRPr="009D6429" w:rsidRDefault="00C92DFA" w:rsidP="00C92DFA">
                            <w:pPr>
                              <w:rPr>
                                <w:rFonts w:ascii="Arial" w:hAnsi="Arial" w:cs="Arial"/>
                                <w:sz w:val="20"/>
                                <w:szCs w:val="20"/>
                              </w:rPr>
                            </w:pPr>
                          </w:p>
                          <w:p w14:paraId="42005741" w14:textId="77777777" w:rsidR="00C92DFA" w:rsidRDefault="00C92DFA" w:rsidP="00C92DFA"/>
                        </w:txbxContent>
                      </wps:txbx>
                      <wps:bodyPr rot="0" vert="horz" wrap="square" lIns="91440" tIns="45720" rIns="91440" bIns="45720" anchor="t" anchorCtr="0">
                        <a:noAutofit/>
                      </wps:bodyPr>
                    </wps:wsp>
                  </a:graphicData>
                </a:graphic>
              </wp:inline>
            </w:drawing>
          </mc:Choice>
          <mc:Fallback>
            <w:pict>
              <v:shape w14:anchorId="453A0079" id="_x0000_s1029" type="#_x0000_t202" style="width:439.45pt;height:2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" fillcolor="#f2f2f2">
                <v:textbox>
                  <w:txbxContent>
                    <w:p w14:paraId="21CA8F65" w14:textId="0E34E4C2" w:rsidR="00C92DFA" w:rsidRPr="00551B95" w:rsidRDefault="00C92DFA" w:rsidP="00C92DFA">
                      <w:pPr>
                        <w:rPr>
                          <w:rFonts w:ascii="Arial" w:hAnsi="Arial" w:cs="Arial"/>
                          <w:b/>
                          <w:bCs/>
                          <w:color w:val="F2F2F2" w:themeColor="background1" w:themeShade="F2"/>
                          <w:sz w:val="20"/>
                          <w:szCs w:val="20"/>
                        </w:rPr>
                      </w:pPr>
                      <w:r>
                        <w:rPr>
                          <w:rFonts w:ascii="Arial" w:hAnsi="Arial" w:cs="Arial"/>
                          <w:b/>
                          <w:bCs/>
                          <w:sz w:val="20"/>
                          <w:szCs w:val="20"/>
                        </w:rPr>
                        <w:t xml:space="preserve">POLICY </w:t>
                      </w:r>
                      <w:r w:rsidR="00637AAE">
                        <w:rPr>
                          <w:rFonts w:ascii="Arial" w:hAnsi="Arial" w:cs="Arial"/>
                          <w:b/>
                          <w:bCs/>
                          <w:sz w:val="20"/>
                          <w:szCs w:val="20"/>
                        </w:rPr>
                        <w:t>4</w:t>
                      </w:r>
                    </w:p>
                    <w:p w14:paraId="72EBC99D" w14:textId="77777777" w:rsidR="00C92DFA" w:rsidRPr="009D6429" w:rsidRDefault="00C92DFA" w:rsidP="00C92DFA">
                      <w:pPr>
                        <w:rPr>
                          <w:rFonts w:ascii="Arial" w:hAnsi="Arial" w:cs="Arial"/>
                          <w:sz w:val="20"/>
                          <w:szCs w:val="20"/>
                        </w:rPr>
                      </w:pPr>
                      <w:r w:rsidRPr="009D6429">
                        <w:rPr>
                          <w:rFonts w:ascii="Arial" w:hAnsi="Arial" w:cs="Arial"/>
                          <w:sz w:val="20"/>
                          <w:szCs w:val="20"/>
                        </w:rPr>
                        <w:t xml:space="preserve">The Council commits to undertaking a programme of inspection for all trees </w:t>
                      </w:r>
                      <w:r>
                        <w:rPr>
                          <w:rFonts w:ascii="Arial" w:hAnsi="Arial" w:cs="Arial"/>
                          <w:sz w:val="20"/>
                          <w:szCs w:val="20"/>
                        </w:rPr>
                        <w:t xml:space="preserve">within the High Risk Zone on a frequency no greater than five years. The inspection will document the </w:t>
                      </w:r>
                      <w:r w:rsidRPr="009D6429">
                        <w:rPr>
                          <w:rFonts w:ascii="Arial" w:hAnsi="Arial" w:cs="Arial"/>
                          <w:sz w:val="20"/>
                          <w:szCs w:val="20"/>
                        </w:rPr>
                        <w:t>location, condition, and environment of trees</w:t>
                      </w:r>
                      <w:r>
                        <w:rPr>
                          <w:rFonts w:ascii="Arial" w:hAnsi="Arial" w:cs="Arial"/>
                          <w:sz w:val="20"/>
                          <w:szCs w:val="20"/>
                        </w:rPr>
                        <w:t xml:space="preserve"> using known tree survey methodology of a specification to be determined</w:t>
                      </w:r>
                      <w:r w:rsidRPr="009D6429">
                        <w:rPr>
                          <w:rFonts w:ascii="Arial" w:hAnsi="Arial" w:cs="Arial"/>
                          <w:sz w:val="20"/>
                          <w:szCs w:val="20"/>
                        </w:rPr>
                        <w:t xml:space="preserve">. </w:t>
                      </w:r>
                      <w:r>
                        <w:rPr>
                          <w:rFonts w:ascii="Arial" w:hAnsi="Arial" w:cs="Arial"/>
                          <w:sz w:val="20"/>
                          <w:szCs w:val="20"/>
                        </w:rPr>
                        <w:t>This will identify a</w:t>
                      </w:r>
                      <w:r w:rsidRPr="009D6429">
                        <w:rPr>
                          <w:rFonts w:ascii="Arial" w:hAnsi="Arial" w:cs="Arial"/>
                          <w:sz w:val="20"/>
                          <w:szCs w:val="20"/>
                        </w:rPr>
                        <w:t xml:space="preserve">ny health and safety risks, diseases, </w:t>
                      </w:r>
                      <w:r>
                        <w:rPr>
                          <w:rFonts w:ascii="Arial" w:hAnsi="Arial" w:cs="Arial"/>
                          <w:sz w:val="20"/>
                          <w:szCs w:val="20"/>
                        </w:rPr>
                        <w:t xml:space="preserve">and the overall health of the tree. </w:t>
                      </w:r>
                    </w:p>
                    <w:p w14:paraId="5AA28784" w14:textId="77777777" w:rsidR="00C92DFA" w:rsidRDefault="00C92DFA" w:rsidP="00C92DFA">
                      <w:pPr>
                        <w:rPr>
                          <w:rFonts w:ascii="Arial" w:hAnsi="Arial" w:cs="Arial"/>
                          <w:sz w:val="20"/>
                          <w:szCs w:val="20"/>
                        </w:rPr>
                      </w:pPr>
                      <w:r>
                        <w:rPr>
                          <w:rFonts w:ascii="Arial" w:hAnsi="Arial" w:cs="Arial"/>
                          <w:sz w:val="20"/>
                          <w:szCs w:val="20"/>
                        </w:rPr>
                        <w:t>F</w:t>
                      </w:r>
                      <w:r w:rsidRPr="009D6429">
                        <w:rPr>
                          <w:rFonts w:ascii="Arial" w:hAnsi="Arial" w:cs="Arial"/>
                          <w:sz w:val="20"/>
                          <w:szCs w:val="20"/>
                        </w:rPr>
                        <w:t xml:space="preserve">requency of tree surveys will depend on the location and environment of the tree and the potential </w:t>
                      </w:r>
                      <w:r>
                        <w:rPr>
                          <w:rFonts w:ascii="Arial" w:hAnsi="Arial" w:cs="Arial"/>
                          <w:sz w:val="20"/>
                          <w:szCs w:val="20"/>
                        </w:rPr>
                        <w:t xml:space="preserve">level of risk arising from the </w:t>
                      </w:r>
                      <w:proofErr w:type="gramStart"/>
                      <w:r>
                        <w:rPr>
                          <w:rFonts w:ascii="Arial" w:hAnsi="Arial" w:cs="Arial"/>
                          <w:sz w:val="20"/>
                          <w:szCs w:val="20"/>
                        </w:rPr>
                        <w:t>trees</w:t>
                      </w:r>
                      <w:proofErr w:type="gramEnd"/>
                      <w:r>
                        <w:rPr>
                          <w:rFonts w:ascii="Arial" w:hAnsi="Arial" w:cs="Arial"/>
                          <w:sz w:val="20"/>
                          <w:szCs w:val="20"/>
                        </w:rPr>
                        <w:t xml:space="preserve"> location in relation to sensitive sites of receptors. Trees within high use sites will be prioritised, in alignment with the Risk Framework. </w:t>
                      </w:r>
                    </w:p>
                    <w:p w14:paraId="2835B9FB" w14:textId="77777777" w:rsidR="00C92DFA" w:rsidRDefault="00C92DFA" w:rsidP="00C92DFA">
                      <w:pPr>
                        <w:rPr>
                          <w:rFonts w:ascii="Arial" w:hAnsi="Arial" w:cs="Arial"/>
                          <w:sz w:val="20"/>
                          <w:szCs w:val="20"/>
                        </w:rPr>
                      </w:pPr>
                      <w:r w:rsidRPr="002B62A5">
                        <w:rPr>
                          <w:rFonts w:ascii="Arial" w:hAnsi="Arial" w:cs="Arial"/>
                          <w:sz w:val="20"/>
                          <w:szCs w:val="20"/>
                        </w:rPr>
                        <w:t xml:space="preserve">Where individual trees present a particularly significant risk due to their location, condition or </w:t>
                      </w:r>
                      <w:r>
                        <w:rPr>
                          <w:rFonts w:ascii="Arial" w:hAnsi="Arial" w:cs="Arial"/>
                          <w:sz w:val="20"/>
                          <w:szCs w:val="20"/>
                        </w:rPr>
                        <w:t>value (eg veteran/high amenity trees)</w:t>
                      </w:r>
                      <w:r w:rsidRPr="002B62A5">
                        <w:rPr>
                          <w:rFonts w:ascii="Arial" w:hAnsi="Arial" w:cs="Arial"/>
                          <w:sz w:val="20"/>
                          <w:szCs w:val="20"/>
                        </w:rPr>
                        <w:t xml:space="preserve"> </w:t>
                      </w:r>
                      <w:r>
                        <w:rPr>
                          <w:rFonts w:ascii="Arial" w:hAnsi="Arial" w:cs="Arial"/>
                          <w:sz w:val="20"/>
                          <w:szCs w:val="20"/>
                        </w:rPr>
                        <w:t>interim inspections may be required at</w:t>
                      </w:r>
                      <w:r w:rsidRPr="002B62A5">
                        <w:rPr>
                          <w:rFonts w:ascii="Arial" w:hAnsi="Arial" w:cs="Arial"/>
                          <w:sz w:val="20"/>
                          <w:szCs w:val="20"/>
                        </w:rPr>
                        <w:t xml:space="preserve"> a higher level of inspection frequency than the allotted zone prescribes</w:t>
                      </w:r>
                      <w:r>
                        <w:rPr>
                          <w:rFonts w:ascii="Arial" w:hAnsi="Arial" w:cs="Arial"/>
                          <w:sz w:val="20"/>
                          <w:szCs w:val="20"/>
                        </w:rPr>
                        <w:t>. Trees requiring interim inspection will be identified</w:t>
                      </w:r>
                      <w:r w:rsidRPr="002B62A5">
                        <w:rPr>
                          <w:rFonts w:ascii="Arial" w:hAnsi="Arial" w:cs="Arial"/>
                          <w:sz w:val="20"/>
                          <w:szCs w:val="20"/>
                        </w:rPr>
                        <w:t xml:space="preserve"> on the tree databas</w:t>
                      </w:r>
                      <w:r>
                        <w:rPr>
                          <w:rFonts w:ascii="Arial" w:hAnsi="Arial" w:cs="Arial"/>
                          <w:sz w:val="20"/>
                          <w:szCs w:val="20"/>
                        </w:rPr>
                        <w:t>e</w:t>
                      </w:r>
                      <w:r w:rsidRPr="002B62A5">
                        <w:rPr>
                          <w:rFonts w:ascii="Arial" w:hAnsi="Arial" w:cs="Arial"/>
                          <w:sz w:val="20"/>
                          <w:szCs w:val="20"/>
                        </w:rPr>
                        <w:t xml:space="preserve">. </w:t>
                      </w:r>
                    </w:p>
                    <w:p w14:paraId="302CA2A8" w14:textId="77777777" w:rsidR="00C92DFA" w:rsidRPr="009D6429" w:rsidRDefault="00C92DFA" w:rsidP="00C92DFA">
                      <w:pPr>
                        <w:rPr>
                          <w:rFonts w:ascii="Arial" w:hAnsi="Arial" w:cs="Arial"/>
                          <w:sz w:val="20"/>
                          <w:szCs w:val="20"/>
                        </w:rPr>
                      </w:pPr>
                      <w:r>
                        <w:rPr>
                          <w:rFonts w:ascii="Arial" w:hAnsi="Arial" w:cs="Arial"/>
                          <w:sz w:val="20"/>
                          <w:szCs w:val="20"/>
                        </w:rPr>
                        <w:t xml:space="preserve">The frequency of inspection for areas identified in the Low Risk zone will be as required, and in response specific issues raised. The Council will endeavour to keep the Core Path Network free from obstruction, and paths are routinely inspected by the Council and other partners as part of day to day outdoor access work. </w:t>
                      </w:r>
                    </w:p>
                    <w:p w14:paraId="3B68E405" w14:textId="77777777" w:rsidR="00C92DFA" w:rsidRPr="009D6429" w:rsidRDefault="00C92DFA" w:rsidP="00C92DFA">
                      <w:pPr>
                        <w:rPr>
                          <w:rFonts w:ascii="Arial" w:hAnsi="Arial" w:cs="Arial"/>
                          <w:sz w:val="20"/>
                          <w:szCs w:val="20"/>
                        </w:rPr>
                      </w:pPr>
                    </w:p>
                    <w:p w14:paraId="42005741" w14:textId="77777777" w:rsidR="00C92DFA" w:rsidRDefault="00C92DFA" w:rsidP="00C92DFA"/>
                  </w:txbxContent>
                </v:textbox>
                <w10:anchorlock/>
              </v:shape>
            </w:pict>
          </mc:Fallback>
        </mc:AlternateContent>
      </w:r>
    </w:p>
    <w:p w14:paraId="29D05786" w14:textId="51AF46BF" w:rsidR="006D5497" w:rsidRDefault="00F56D2F" w:rsidP="00DC5C6E">
      <w:pPr>
        <w:pStyle w:val="Heading2"/>
      </w:pPr>
      <w:r>
        <w:t>Level of inspection</w:t>
      </w:r>
    </w:p>
    <w:p w14:paraId="2F096D7C" w14:textId="45F57EE3" w:rsidR="00F56D2F" w:rsidRDefault="00A2192E" w:rsidP="007D6095">
      <w:pPr>
        <w:ind w:left="720" w:hanging="720"/>
        <w:rPr>
          <w:rFonts w:ascii="Arial" w:hAnsi="Arial" w:cs="Arial"/>
          <w:sz w:val="20"/>
          <w:szCs w:val="20"/>
        </w:rPr>
      </w:pPr>
      <w:r>
        <w:rPr>
          <w:rFonts w:ascii="Arial" w:hAnsi="Arial" w:cs="Arial"/>
          <w:sz w:val="20"/>
          <w:szCs w:val="20"/>
        </w:rPr>
        <w:t>6.7</w:t>
      </w:r>
      <w:r w:rsidR="007D6095">
        <w:rPr>
          <w:rFonts w:ascii="Arial" w:hAnsi="Arial" w:cs="Arial"/>
          <w:sz w:val="20"/>
          <w:szCs w:val="20"/>
        </w:rPr>
        <w:tab/>
      </w:r>
      <w:r w:rsidR="00F56D2F">
        <w:rPr>
          <w:rFonts w:ascii="Arial" w:hAnsi="Arial" w:cs="Arial"/>
          <w:sz w:val="20"/>
          <w:szCs w:val="20"/>
        </w:rPr>
        <w:t xml:space="preserve">Different levels of inspection will be appropriate for different trees depending on the location and level of risk. </w:t>
      </w:r>
    </w:p>
    <w:p w14:paraId="5660260D" w14:textId="4573D520" w:rsidR="00F56D2F" w:rsidRDefault="00F56D2F" w:rsidP="007D6095">
      <w:pPr>
        <w:ind w:left="720"/>
        <w:rPr>
          <w:rFonts w:ascii="Arial" w:hAnsi="Arial" w:cs="Arial"/>
          <w:sz w:val="20"/>
          <w:szCs w:val="20"/>
        </w:rPr>
      </w:pPr>
      <w:r w:rsidRPr="006231C2">
        <w:rPr>
          <w:rFonts w:ascii="Arial" w:hAnsi="Arial" w:cs="Arial"/>
          <w:sz w:val="20"/>
          <w:szCs w:val="20"/>
          <w:u w:val="single"/>
        </w:rPr>
        <w:t>Informal observation:</w:t>
      </w:r>
      <w:r>
        <w:rPr>
          <w:rFonts w:ascii="Arial" w:hAnsi="Arial" w:cs="Arial"/>
          <w:sz w:val="20"/>
          <w:szCs w:val="20"/>
        </w:rPr>
        <w:t xml:space="preserve"> </w:t>
      </w:r>
      <w:proofErr w:type="gramStart"/>
      <w:r w:rsidRPr="00F56D2F">
        <w:rPr>
          <w:rFonts w:ascii="Arial" w:hAnsi="Arial" w:cs="Arial"/>
          <w:sz w:val="20"/>
          <w:szCs w:val="20"/>
        </w:rPr>
        <w:t>The vast majority of</w:t>
      </w:r>
      <w:proofErr w:type="gramEnd"/>
      <w:r w:rsidRPr="00F56D2F">
        <w:rPr>
          <w:rFonts w:ascii="Arial" w:hAnsi="Arial" w:cs="Arial"/>
          <w:sz w:val="20"/>
          <w:szCs w:val="20"/>
        </w:rPr>
        <w:t xml:space="preserve"> trees will be subject to regular informal observation by Council employees as they go about their normal work activities. Grounds maintenance operatives </w:t>
      </w:r>
      <w:r w:rsidR="00F46CE2">
        <w:rPr>
          <w:rFonts w:ascii="Arial" w:hAnsi="Arial" w:cs="Arial"/>
          <w:sz w:val="20"/>
          <w:szCs w:val="20"/>
        </w:rPr>
        <w:t xml:space="preserve">and other Council employees </w:t>
      </w:r>
      <w:r w:rsidR="000E4311">
        <w:rPr>
          <w:rFonts w:ascii="Arial" w:hAnsi="Arial" w:cs="Arial"/>
          <w:sz w:val="20"/>
          <w:szCs w:val="20"/>
        </w:rPr>
        <w:t xml:space="preserve">also have considerable experience in </w:t>
      </w:r>
      <w:r w:rsidRPr="00F56D2F">
        <w:rPr>
          <w:rFonts w:ascii="Arial" w:hAnsi="Arial" w:cs="Arial"/>
          <w:sz w:val="20"/>
          <w:szCs w:val="20"/>
        </w:rPr>
        <w:t>monitor</w:t>
      </w:r>
      <w:r w:rsidR="000E4311">
        <w:rPr>
          <w:rFonts w:ascii="Arial" w:hAnsi="Arial" w:cs="Arial"/>
          <w:sz w:val="20"/>
          <w:szCs w:val="20"/>
        </w:rPr>
        <w:t>ing</w:t>
      </w:r>
      <w:r w:rsidRPr="00F56D2F">
        <w:rPr>
          <w:rFonts w:ascii="Arial" w:hAnsi="Arial" w:cs="Arial"/>
          <w:sz w:val="20"/>
          <w:szCs w:val="20"/>
        </w:rPr>
        <w:t xml:space="preserve"> the condition of the tree stock, and any issues of concern will be raised as an enquiry </w:t>
      </w:r>
      <w:r w:rsidR="000E4311">
        <w:rPr>
          <w:rFonts w:ascii="Arial" w:hAnsi="Arial" w:cs="Arial"/>
          <w:sz w:val="20"/>
          <w:szCs w:val="20"/>
        </w:rPr>
        <w:t xml:space="preserve">where a formal inspection may take place. </w:t>
      </w:r>
    </w:p>
    <w:p w14:paraId="6248506B" w14:textId="7DA106EF" w:rsidR="00B84277" w:rsidRPr="007D6095" w:rsidRDefault="00F56D2F" w:rsidP="007D6095">
      <w:pPr>
        <w:ind w:left="720"/>
        <w:rPr>
          <w:rFonts w:ascii="Arial" w:hAnsi="Arial" w:cs="Arial"/>
          <w:sz w:val="20"/>
          <w:szCs w:val="20"/>
        </w:rPr>
      </w:pPr>
      <w:r w:rsidRPr="006231C2">
        <w:rPr>
          <w:rFonts w:ascii="Arial" w:hAnsi="Arial" w:cs="Arial"/>
          <w:sz w:val="20"/>
          <w:szCs w:val="20"/>
          <w:u w:val="single"/>
        </w:rPr>
        <w:t xml:space="preserve">Formal Inspections: </w:t>
      </w:r>
      <w:r>
        <w:rPr>
          <w:rFonts w:ascii="Arial" w:hAnsi="Arial" w:cs="Arial"/>
          <w:sz w:val="20"/>
          <w:szCs w:val="20"/>
        </w:rPr>
        <w:t xml:space="preserve">This is assessment </w:t>
      </w:r>
      <w:r w:rsidRPr="00F56D2F">
        <w:rPr>
          <w:rFonts w:ascii="Arial" w:hAnsi="Arial" w:cs="Arial"/>
          <w:sz w:val="20"/>
          <w:szCs w:val="20"/>
        </w:rPr>
        <w:t xml:space="preserve">in response to enquiries from </w:t>
      </w:r>
      <w:r>
        <w:rPr>
          <w:rFonts w:ascii="Arial" w:hAnsi="Arial" w:cs="Arial"/>
          <w:sz w:val="20"/>
          <w:szCs w:val="20"/>
        </w:rPr>
        <w:t xml:space="preserve">a member of the </w:t>
      </w:r>
      <w:r w:rsidRPr="00F56D2F">
        <w:rPr>
          <w:rFonts w:ascii="Arial" w:hAnsi="Arial" w:cs="Arial"/>
          <w:sz w:val="20"/>
          <w:szCs w:val="20"/>
        </w:rPr>
        <w:t>public or other Council staff (resulting from their informal observations)</w:t>
      </w:r>
      <w:r>
        <w:rPr>
          <w:rFonts w:ascii="Arial" w:hAnsi="Arial" w:cs="Arial"/>
          <w:sz w:val="20"/>
          <w:szCs w:val="20"/>
        </w:rPr>
        <w:t xml:space="preserve"> or a tree as part of the rolling programme of Council wide inspections</w:t>
      </w:r>
      <w:r w:rsidRPr="00F56D2F">
        <w:rPr>
          <w:rFonts w:ascii="Arial" w:hAnsi="Arial" w:cs="Arial"/>
          <w:sz w:val="20"/>
          <w:szCs w:val="20"/>
        </w:rPr>
        <w:t>.</w:t>
      </w:r>
      <w:r>
        <w:rPr>
          <w:rFonts w:ascii="Arial" w:hAnsi="Arial" w:cs="Arial"/>
          <w:sz w:val="20"/>
          <w:szCs w:val="20"/>
        </w:rPr>
        <w:t xml:space="preserve"> Tree enquiries should be sent to… An audit trail will be created, and the tree assessment will be logged in the system, once this is established. </w:t>
      </w:r>
      <w:r w:rsidRPr="00F56D2F">
        <w:rPr>
          <w:rFonts w:ascii="Arial" w:hAnsi="Arial" w:cs="Arial"/>
          <w:sz w:val="20"/>
          <w:szCs w:val="20"/>
        </w:rPr>
        <w:t xml:space="preserve">Formal proactive and reactive inspections will be carried out by Council employees who hold </w:t>
      </w:r>
      <w:r>
        <w:rPr>
          <w:rFonts w:ascii="Arial" w:hAnsi="Arial" w:cs="Arial"/>
          <w:sz w:val="20"/>
          <w:szCs w:val="20"/>
        </w:rPr>
        <w:t>a</w:t>
      </w:r>
      <w:r w:rsidRPr="00F56D2F">
        <w:rPr>
          <w:rFonts w:ascii="Arial" w:hAnsi="Arial" w:cs="Arial"/>
          <w:sz w:val="20"/>
          <w:szCs w:val="20"/>
        </w:rPr>
        <w:t xml:space="preserve"> Tree Inspection Certificate </w:t>
      </w:r>
      <w:r>
        <w:rPr>
          <w:rFonts w:ascii="Arial" w:hAnsi="Arial" w:cs="Arial"/>
          <w:sz w:val="20"/>
          <w:szCs w:val="20"/>
        </w:rPr>
        <w:t xml:space="preserve">or </w:t>
      </w:r>
      <w:r w:rsidRPr="00F56D2F">
        <w:rPr>
          <w:rFonts w:ascii="Arial" w:hAnsi="Arial" w:cs="Arial"/>
          <w:sz w:val="20"/>
          <w:szCs w:val="20"/>
        </w:rPr>
        <w:t>arboricultural qualification.</w:t>
      </w:r>
    </w:p>
    <w:p w14:paraId="1602B727" w14:textId="02BEF9F4" w:rsidR="00B84277" w:rsidRDefault="00C67EC3" w:rsidP="00145E73">
      <w:pPr>
        <w:pStyle w:val="Heading1"/>
      </w:pPr>
      <w:r>
        <w:rPr>
          <w:noProof/>
        </w:rPr>
        <w:lastRenderedPageBreak/>
        <mc:AlternateContent>
          <mc:Choice Requires="wps">
            <w:drawing>
              <wp:inline distT="0" distB="0" distL="0" distR="0" wp14:anchorId="25572B89" wp14:editId="04DE8173">
                <wp:extent cx="5737860" cy="8566150"/>
                <wp:effectExtent l="0" t="0" r="1524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566150"/>
                        </a:xfrm>
                        <a:prstGeom prst="rect">
                          <a:avLst/>
                        </a:prstGeom>
                        <a:solidFill>
                          <a:schemeClr val="bg1">
                            <a:lumMod val="85000"/>
                          </a:schemeClr>
                        </a:solidFill>
                        <a:ln w="9525">
                          <a:solidFill>
                            <a:srgbClr val="000000"/>
                          </a:solidFill>
                          <a:miter lim="800000"/>
                          <a:headEnd/>
                          <a:tailEnd/>
                        </a:ln>
                      </wps:spPr>
                      <wps:txbx>
                        <w:txbxContent>
                          <w:p w14:paraId="406FD573" w14:textId="1FC64754" w:rsidR="00B84277" w:rsidRPr="00B84277" w:rsidRDefault="00B84277" w:rsidP="00B84277">
                            <w:pPr>
                              <w:rPr>
                                <w:rFonts w:ascii="Arial" w:hAnsi="Arial" w:cs="Arial"/>
                                <w:b/>
                                <w:bCs/>
                                <w:sz w:val="20"/>
                                <w:szCs w:val="20"/>
                              </w:rPr>
                            </w:pPr>
                            <w:r w:rsidRPr="00B84277">
                              <w:rPr>
                                <w:rFonts w:ascii="Arial" w:hAnsi="Arial" w:cs="Arial"/>
                                <w:b/>
                                <w:bCs/>
                                <w:sz w:val="20"/>
                                <w:szCs w:val="20"/>
                              </w:rPr>
                              <w:t>P</w:t>
                            </w:r>
                            <w:r>
                              <w:rPr>
                                <w:rFonts w:ascii="Arial" w:hAnsi="Arial" w:cs="Arial"/>
                                <w:b/>
                                <w:bCs/>
                                <w:sz w:val="20"/>
                                <w:szCs w:val="20"/>
                              </w:rPr>
                              <w:t>OLICY</w:t>
                            </w:r>
                            <w:r w:rsidRPr="00B84277">
                              <w:rPr>
                                <w:rFonts w:ascii="Arial" w:hAnsi="Arial" w:cs="Arial"/>
                                <w:b/>
                                <w:bCs/>
                                <w:sz w:val="20"/>
                                <w:szCs w:val="20"/>
                              </w:rPr>
                              <w:t xml:space="preserve"> </w:t>
                            </w:r>
                            <w:r w:rsidR="00637AAE">
                              <w:rPr>
                                <w:rFonts w:ascii="Arial" w:hAnsi="Arial" w:cs="Arial"/>
                                <w:b/>
                                <w:bCs/>
                                <w:sz w:val="20"/>
                                <w:szCs w:val="20"/>
                              </w:rPr>
                              <w:t>5</w:t>
                            </w:r>
                          </w:p>
                          <w:p w14:paraId="5BA74271" w14:textId="73343231" w:rsidR="00B84277" w:rsidRPr="00B84277" w:rsidRDefault="00B84277" w:rsidP="00B84277">
                            <w:pPr>
                              <w:rPr>
                                <w:rFonts w:ascii="Arial" w:hAnsi="Arial" w:cs="Arial"/>
                                <w:sz w:val="20"/>
                                <w:szCs w:val="20"/>
                              </w:rPr>
                            </w:pPr>
                            <w:r w:rsidRPr="00B84277">
                              <w:rPr>
                                <w:rFonts w:ascii="Arial" w:hAnsi="Arial" w:cs="Arial"/>
                                <w:sz w:val="20"/>
                                <w:szCs w:val="20"/>
                              </w:rPr>
                              <w:t xml:space="preserve">Under common law the owner of a hedge or tree adjacent to their property </w:t>
                            </w:r>
                            <w:r w:rsidR="003E373A">
                              <w:rPr>
                                <w:rFonts w:ascii="Arial" w:hAnsi="Arial" w:cs="Arial"/>
                                <w:sz w:val="20"/>
                                <w:szCs w:val="20"/>
                              </w:rPr>
                              <w:t xml:space="preserve">(which may be the Council) </w:t>
                            </w:r>
                            <w:r w:rsidRPr="00B84277">
                              <w:rPr>
                                <w:rFonts w:ascii="Arial" w:hAnsi="Arial" w:cs="Arial"/>
                                <w:sz w:val="20"/>
                                <w:szCs w:val="20"/>
                              </w:rPr>
                              <w:t>has no obligation to cut it or prune it, however much their neighbour may object.</w:t>
                            </w:r>
                            <w:r w:rsidR="003E373A">
                              <w:rPr>
                                <w:rFonts w:ascii="Arial" w:hAnsi="Arial" w:cs="Arial"/>
                                <w:sz w:val="20"/>
                                <w:szCs w:val="20"/>
                              </w:rPr>
                              <w:t xml:space="preserve"> This includes trees impacting tv aerials, phone lines</w:t>
                            </w:r>
                            <w:r w:rsidR="00F52E65">
                              <w:rPr>
                                <w:rFonts w:ascii="Arial" w:hAnsi="Arial" w:cs="Arial"/>
                                <w:sz w:val="20"/>
                                <w:szCs w:val="20"/>
                              </w:rPr>
                              <w:t>/masts</w:t>
                            </w:r>
                            <w:r w:rsidR="003E373A">
                              <w:rPr>
                                <w:rFonts w:ascii="Arial" w:hAnsi="Arial" w:cs="Arial"/>
                                <w:sz w:val="20"/>
                                <w:szCs w:val="20"/>
                              </w:rPr>
                              <w:t xml:space="preserve"> or satellite dishes, which are the responsibility of the service provider</w:t>
                            </w:r>
                            <w:r w:rsidR="00C67EC3">
                              <w:rPr>
                                <w:rFonts w:ascii="Arial" w:hAnsi="Arial" w:cs="Arial"/>
                                <w:sz w:val="20"/>
                                <w:szCs w:val="20"/>
                              </w:rPr>
                              <w:t xml:space="preserve"> </w:t>
                            </w:r>
                            <w:r w:rsidR="00551327" w:rsidRPr="00551327">
                              <w:rPr>
                                <w:rFonts w:ascii="Arial" w:hAnsi="Arial" w:cs="Arial"/>
                                <w:sz w:val="20"/>
                                <w:szCs w:val="20"/>
                              </w:rPr>
                              <w:t>“Residents have a Common Law right to remove parts of trees encroaching onto their property, whether they be in Council or private land.”</w:t>
                            </w:r>
                            <w:r w:rsidRPr="00B84277">
                              <w:rPr>
                                <w:rFonts w:ascii="Arial" w:hAnsi="Arial" w:cs="Arial"/>
                                <w:sz w:val="20"/>
                                <w:szCs w:val="20"/>
                              </w:rPr>
                              <w:t xml:space="preserve"> The Common Law right with respect to encroaching trees allows for the cutting back of overhanging branches/roots, which can be reached from within your property, back to but not beyond your boundary line. Although the law allows for this limited pruning it states that you must not:</w:t>
                            </w:r>
                          </w:p>
                          <w:p w14:paraId="3AACCD02"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Leave the tree in an unsafe condition</w:t>
                            </w:r>
                          </w:p>
                          <w:p w14:paraId="12419082"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Cut or remove any part of a tree that does not overhang your property</w:t>
                            </w:r>
                          </w:p>
                          <w:p w14:paraId="78518957"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Cause the death of the tree or leave the tree in an unsafe condition as a result of the works you have undertaken</w:t>
                            </w:r>
                          </w:p>
                          <w:p w14:paraId="6B0EBEB2" w14:textId="77777777" w:rsidR="00B84277" w:rsidRPr="00B84277" w:rsidRDefault="00B84277" w:rsidP="00B84277">
                            <w:pPr>
                              <w:rPr>
                                <w:rFonts w:ascii="Arial" w:hAnsi="Arial" w:cs="Arial"/>
                                <w:sz w:val="20"/>
                                <w:szCs w:val="20"/>
                              </w:rPr>
                            </w:pPr>
                            <w:r w:rsidRPr="00B84277">
                              <w:rPr>
                                <w:rFonts w:ascii="Arial" w:hAnsi="Arial" w:cs="Arial"/>
                                <w:sz w:val="20"/>
                                <w:szCs w:val="20"/>
                              </w:rPr>
                              <w:t>For residents considering undertaking action under their Common Law right the Council advises that they:</w:t>
                            </w:r>
                          </w:p>
                          <w:p w14:paraId="2FB6A8AD"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First inform the owner of the trees what they plan to do and allow them the option to undertake the works to rectify the issue themselves: </w:t>
                            </w:r>
                          </w:p>
                          <w:p w14:paraId="0D71D1FD"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Consult with or appoint a professional tree surgeon for guidance on how best to prune back encroaching trees without causing damage to the health of the tree; </w:t>
                            </w:r>
                          </w:p>
                          <w:p w14:paraId="629181EB"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Determine if the trees are protected by a Tree Preservation Order or if they are in a Conservation Area. If trees are protected, then protected tree work consent will be needed before works can be undertaken. </w:t>
                            </w:r>
                          </w:p>
                          <w:p w14:paraId="0331F841"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Consider disposal of the branches. Legally they do not own those parts of the tree that encroach over their property and they should make an offer to return any materials, although these do not have to be accepted by the tree owner.</w:t>
                            </w:r>
                          </w:p>
                          <w:p w14:paraId="2F0D8DF6" w14:textId="77777777" w:rsidR="00B84277" w:rsidRPr="00B84277" w:rsidRDefault="00B84277" w:rsidP="00B84277">
                            <w:pPr>
                              <w:rPr>
                                <w:rFonts w:ascii="Arial" w:hAnsi="Arial" w:cs="Arial"/>
                                <w:sz w:val="20"/>
                                <w:szCs w:val="20"/>
                                <w:u w:val="single"/>
                              </w:rPr>
                            </w:pPr>
                            <w:r w:rsidRPr="00B84277">
                              <w:rPr>
                                <w:rFonts w:ascii="Arial" w:hAnsi="Arial" w:cs="Arial"/>
                                <w:sz w:val="20"/>
                                <w:szCs w:val="20"/>
                                <w:u w:val="single"/>
                              </w:rPr>
                              <w:t xml:space="preserve">Utilities Infrastructure </w:t>
                            </w:r>
                          </w:p>
                          <w:p w14:paraId="360BE0A0" w14:textId="77777777" w:rsidR="00B84277" w:rsidRPr="00B84277" w:rsidRDefault="00B84277" w:rsidP="00B84277">
                            <w:pPr>
                              <w:rPr>
                                <w:rFonts w:ascii="Arial" w:hAnsi="Arial" w:cs="Arial"/>
                                <w:sz w:val="20"/>
                                <w:szCs w:val="20"/>
                              </w:rPr>
                            </w:pPr>
                            <w:r w:rsidRPr="00B84277">
                              <w:rPr>
                                <w:rFonts w:ascii="Arial" w:hAnsi="Arial" w:cs="Arial"/>
                                <w:sz w:val="20"/>
                                <w:szCs w:val="20"/>
                              </w:rPr>
                              <w:t>Trees on land occupied by a statutory undertaker and at the request of a statutory undertaker which are obstructing or interfering with the construction or maintenance of their work. “Statutory undertaker” means a person authorised by any enactment to carry on any railway, light railway, tramway, road transport, water transport, canal, inland navigation, dock, harbour, power, lighthouse undertaking, or any undertaking for the supply of hydraulic power or of water, or a holder of a licence under </w:t>
                            </w:r>
                            <w:hyperlink r:id="rId11" w:tgtFrame="_blank" w:history="1">
                              <w:r w:rsidRPr="00B5434A">
                                <w:rPr>
                                  <w:rStyle w:val="Hyperlink"/>
                                  <w:rFonts w:ascii="Arial" w:hAnsi="Arial" w:cs="Arial"/>
                                  <w:color w:val="auto"/>
                                  <w:sz w:val="20"/>
                                  <w:szCs w:val="20"/>
                                </w:rPr>
                                <w:t>section 7A of the Gas Act 1986</w:t>
                              </w:r>
                            </w:hyperlink>
                            <w:r w:rsidRPr="00B84277">
                              <w:rPr>
                                <w:rFonts w:ascii="Arial" w:hAnsi="Arial" w:cs="Arial"/>
                                <w:sz w:val="20"/>
                                <w:szCs w:val="20"/>
                              </w:rPr>
                              <w:t>. Statutory undertakers must be able to demonstrate that the trees currently obstruct the construction or maintenance of infrastructure, rather than a theoretical future scenario where the trees could obstruct planned works. </w:t>
                            </w:r>
                          </w:p>
                          <w:p w14:paraId="00B524D5" w14:textId="77777777" w:rsidR="00B84277" w:rsidRPr="00B84277" w:rsidRDefault="00B84277" w:rsidP="00B84277">
                            <w:pPr>
                              <w:rPr>
                                <w:rFonts w:ascii="Arial" w:hAnsi="Arial" w:cs="Arial"/>
                                <w:sz w:val="20"/>
                                <w:szCs w:val="20"/>
                              </w:rPr>
                            </w:pPr>
                            <w:r w:rsidRPr="00B84277">
                              <w:rPr>
                                <w:rFonts w:ascii="Arial" w:hAnsi="Arial" w:cs="Arial"/>
                                <w:sz w:val="20"/>
                                <w:szCs w:val="20"/>
                              </w:rPr>
                              <w:t xml:space="preserve">Blown trees within the land occupied by the statutory undertaker that are interfering with the works of the undertaker, can be felled without felling permission. </w:t>
                            </w:r>
                          </w:p>
                          <w:p w14:paraId="01390693" w14:textId="776364A6" w:rsidR="00B84277" w:rsidRPr="00EC3553" w:rsidRDefault="00AE299D">
                            <w:pPr>
                              <w:rPr>
                                <w:rFonts w:ascii="Arial" w:hAnsi="Arial" w:cs="Arial"/>
                                <w:sz w:val="20"/>
                                <w:szCs w:val="20"/>
                              </w:rPr>
                            </w:pPr>
                            <w:r w:rsidRPr="00F41C42">
                              <w:rPr>
                                <w:rFonts w:ascii="Arial" w:hAnsi="Arial" w:cs="Arial"/>
                                <w:sz w:val="20"/>
                                <w:szCs w:val="20"/>
                              </w:rPr>
                              <w:t xml:space="preserve">It is our policy to not </w:t>
                            </w:r>
                            <w:r>
                              <w:rPr>
                                <w:rFonts w:ascii="Arial" w:hAnsi="Arial" w:cs="Arial"/>
                                <w:sz w:val="20"/>
                                <w:szCs w:val="20"/>
                              </w:rPr>
                              <w:t>commission tree works in response to interference with telecoms infrastructure. We advise that you contact your infrastructure provider to resolve the situation.</w:t>
                            </w:r>
                          </w:p>
                        </w:txbxContent>
                      </wps:txbx>
                      <wps:bodyPr rot="0" vert="horz" wrap="square" lIns="91440" tIns="45720" rIns="91440" bIns="45720" anchor="t" anchorCtr="0">
                        <a:noAutofit/>
                      </wps:bodyPr>
                    </wps:wsp>
                  </a:graphicData>
                </a:graphic>
              </wp:inline>
            </w:drawing>
          </mc:Choice>
          <mc:Fallback>
            <w:pict>
              <v:shape w14:anchorId="25572B89" id="_x0000_s1030" type="#_x0000_t202" style="width:451.8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" fillcolor="#d8d8d8 [2732]">
                <v:textbox>
                  <w:txbxContent>
                    <w:p w14:paraId="406FD573" w14:textId="1FC64754" w:rsidR="00B84277" w:rsidRPr="00B84277" w:rsidRDefault="00B84277" w:rsidP="00B84277">
                      <w:pPr>
                        <w:rPr>
                          <w:rFonts w:ascii="Arial" w:hAnsi="Arial" w:cs="Arial"/>
                          <w:b/>
                          <w:bCs/>
                          <w:sz w:val="20"/>
                          <w:szCs w:val="20"/>
                        </w:rPr>
                      </w:pPr>
                      <w:r w:rsidRPr="00B84277">
                        <w:rPr>
                          <w:rFonts w:ascii="Arial" w:hAnsi="Arial" w:cs="Arial"/>
                          <w:b/>
                          <w:bCs/>
                          <w:sz w:val="20"/>
                          <w:szCs w:val="20"/>
                        </w:rPr>
                        <w:t>P</w:t>
                      </w:r>
                      <w:r>
                        <w:rPr>
                          <w:rFonts w:ascii="Arial" w:hAnsi="Arial" w:cs="Arial"/>
                          <w:b/>
                          <w:bCs/>
                          <w:sz w:val="20"/>
                          <w:szCs w:val="20"/>
                        </w:rPr>
                        <w:t>OLICY</w:t>
                      </w:r>
                      <w:r w:rsidRPr="00B84277">
                        <w:rPr>
                          <w:rFonts w:ascii="Arial" w:hAnsi="Arial" w:cs="Arial"/>
                          <w:b/>
                          <w:bCs/>
                          <w:sz w:val="20"/>
                          <w:szCs w:val="20"/>
                        </w:rPr>
                        <w:t xml:space="preserve"> </w:t>
                      </w:r>
                      <w:r w:rsidR="00637AAE">
                        <w:rPr>
                          <w:rFonts w:ascii="Arial" w:hAnsi="Arial" w:cs="Arial"/>
                          <w:b/>
                          <w:bCs/>
                          <w:sz w:val="20"/>
                          <w:szCs w:val="20"/>
                        </w:rPr>
                        <w:t>5</w:t>
                      </w:r>
                    </w:p>
                    <w:p w14:paraId="5BA74271" w14:textId="73343231" w:rsidR="00B84277" w:rsidRPr="00B84277" w:rsidRDefault="00B84277" w:rsidP="00B84277">
                      <w:pPr>
                        <w:rPr>
                          <w:rFonts w:ascii="Arial" w:hAnsi="Arial" w:cs="Arial"/>
                          <w:sz w:val="20"/>
                          <w:szCs w:val="20"/>
                        </w:rPr>
                      </w:pPr>
                      <w:r w:rsidRPr="00B84277">
                        <w:rPr>
                          <w:rFonts w:ascii="Arial" w:hAnsi="Arial" w:cs="Arial"/>
                          <w:sz w:val="20"/>
                          <w:szCs w:val="20"/>
                        </w:rPr>
                        <w:t xml:space="preserve">Under common law the owner of a hedge or tree adjacent to their property </w:t>
                      </w:r>
                      <w:r w:rsidR="003E373A">
                        <w:rPr>
                          <w:rFonts w:ascii="Arial" w:hAnsi="Arial" w:cs="Arial"/>
                          <w:sz w:val="20"/>
                          <w:szCs w:val="20"/>
                        </w:rPr>
                        <w:t xml:space="preserve">(which may be the Council) </w:t>
                      </w:r>
                      <w:r w:rsidRPr="00B84277">
                        <w:rPr>
                          <w:rFonts w:ascii="Arial" w:hAnsi="Arial" w:cs="Arial"/>
                          <w:sz w:val="20"/>
                          <w:szCs w:val="20"/>
                        </w:rPr>
                        <w:t>has no obligation to cut it or prune it, however much their neighbour may object.</w:t>
                      </w:r>
                      <w:r w:rsidR="003E373A">
                        <w:rPr>
                          <w:rFonts w:ascii="Arial" w:hAnsi="Arial" w:cs="Arial"/>
                          <w:sz w:val="20"/>
                          <w:szCs w:val="20"/>
                        </w:rPr>
                        <w:t xml:space="preserve"> This includes trees impacting tv aerials, phone lines</w:t>
                      </w:r>
                      <w:r w:rsidR="00F52E65">
                        <w:rPr>
                          <w:rFonts w:ascii="Arial" w:hAnsi="Arial" w:cs="Arial"/>
                          <w:sz w:val="20"/>
                          <w:szCs w:val="20"/>
                        </w:rPr>
                        <w:t>/masts</w:t>
                      </w:r>
                      <w:r w:rsidR="003E373A">
                        <w:rPr>
                          <w:rFonts w:ascii="Arial" w:hAnsi="Arial" w:cs="Arial"/>
                          <w:sz w:val="20"/>
                          <w:szCs w:val="20"/>
                        </w:rPr>
                        <w:t xml:space="preserve"> or satellite dishes, which are the responsibility of the service provider</w:t>
                      </w:r>
                      <w:r w:rsidR="00C67EC3">
                        <w:rPr>
                          <w:rFonts w:ascii="Arial" w:hAnsi="Arial" w:cs="Arial"/>
                          <w:sz w:val="20"/>
                          <w:szCs w:val="20"/>
                        </w:rPr>
                        <w:t xml:space="preserve"> </w:t>
                      </w:r>
                      <w:r w:rsidR="00551327" w:rsidRPr="00551327">
                        <w:rPr>
                          <w:rFonts w:ascii="Arial" w:hAnsi="Arial" w:cs="Arial"/>
                          <w:sz w:val="20"/>
                          <w:szCs w:val="20"/>
                        </w:rPr>
                        <w:t>“Residents have a Common Law right to remove parts of trees encroaching onto their property, whether they be in Council or private land.”</w:t>
                      </w:r>
                      <w:r w:rsidRPr="00B84277">
                        <w:rPr>
                          <w:rFonts w:ascii="Arial" w:hAnsi="Arial" w:cs="Arial"/>
                          <w:sz w:val="20"/>
                          <w:szCs w:val="20"/>
                        </w:rPr>
                        <w:t xml:space="preserve"> The Common Law right with respect to encroaching trees allows for the cutting back of overhanging branches/roots, which can be reached from within your property, back to but not beyond your boundary line. Although the law allows for this limited pruning it states that you must not:</w:t>
                      </w:r>
                    </w:p>
                    <w:p w14:paraId="3AACCD02"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Leave the tree in an unsafe condition</w:t>
                      </w:r>
                    </w:p>
                    <w:p w14:paraId="12419082"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Cut or remove any part of a tree that does not overhang your property</w:t>
                      </w:r>
                    </w:p>
                    <w:p w14:paraId="78518957" w14:textId="77777777" w:rsidR="00B84277" w:rsidRPr="00B84277" w:rsidRDefault="00B84277" w:rsidP="00B84277">
                      <w:pPr>
                        <w:numPr>
                          <w:ilvl w:val="0"/>
                          <w:numId w:val="8"/>
                        </w:numPr>
                        <w:rPr>
                          <w:rFonts w:ascii="Arial" w:hAnsi="Arial" w:cs="Arial"/>
                          <w:sz w:val="20"/>
                          <w:szCs w:val="20"/>
                        </w:rPr>
                      </w:pPr>
                      <w:r w:rsidRPr="00B84277">
                        <w:rPr>
                          <w:rFonts w:ascii="Arial" w:hAnsi="Arial" w:cs="Arial"/>
                          <w:sz w:val="20"/>
                          <w:szCs w:val="20"/>
                        </w:rPr>
                        <w:t xml:space="preserve">Cause the death of the tree or leave the tree in an unsafe condition </w:t>
                      </w:r>
                      <w:proofErr w:type="gramStart"/>
                      <w:r w:rsidRPr="00B84277">
                        <w:rPr>
                          <w:rFonts w:ascii="Arial" w:hAnsi="Arial" w:cs="Arial"/>
                          <w:sz w:val="20"/>
                          <w:szCs w:val="20"/>
                        </w:rPr>
                        <w:t>as a result of</w:t>
                      </w:r>
                      <w:proofErr w:type="gramEnd"/>
                      <w:r w:rsidRPr="00B84277">
                        <w:rPr>
                          <w:rFonts w:ascii="Arial" w:hAnsi="Arial" w:cs="Arial"/>
                          <w:sz w:val="20"/>
                          <w:szCs w:val="20"/>
                        </w:rPr>
                        <w:t xml:space="preserve"> the works you have undertaken</w:t>
                      </w:r>
                    </w:p>
                    <w:p w14:paraId="6B0EBEB2" w14:textId="77777777" w:rsidR="00B84277" w:rsidRPr="00B84277" w:rsidRDefault="00B84277" w:rsidP="00B84277">
                      <w:pPr>
                        <w:rPr>
                          <w:rFonts w:ascii="Arial" w:hAnsi="Arial" w:cs="Arial"/>
                          <w:sz w:val="20"/>
                          <w:szCs w:val="20"/>
                        </w:rPr>
                      </w:pPr>
                      <w:r w:rsidRPr="00B84277">
                        <w:rPr>
                          <w:rFonts w:ascii="Arial" w:hAnsi="Arial" w:cs="Arial"/>
                          <w:sz w:val="20"/>
                          <w:szCs w:val="20"/>
                        </w:rPr>
                        <w:t>For residents considering undertaking action under their Common Law right the Council advises that they:</w:t>
                      </w:r>
                    </w:p>
                    <w:p w14:paraId="2FB6A8AD"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First inform the owner of the trees what they plan to do and allow them the option to undertake the works to rectify the issue themselves: </w:t>
                      </w:r>
                    </w:p>
                    <w:p w14:paraId="0D71D1FD"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Consult with or appoint a professional tree surgeon for guidance on how best to prune back encroaching trees without causing damage to the health of the </w:t>
                      </w:r>
                      <w:proofErr w:type="gramStart"/>
                      <w:r w:rsidRPr="00B84277">
                        <w:rPr>
                          <w:rFonts w:ascii="Arial" w:hAnsi="Arial" w:cs="Arial"/>
                          <w:sz w:val="20"/>
                          <w:szCs w:val="20"/>
                        </w:rPr>
                        <w:t>tree;</w:t>
                      </w:r>
                      <w:proofErr w:type="gramEnd"/>
                      <w:r w:rsidRPr="00B84277">
                        <w:rPr>
                          <w:rFonts w:ascii="Arial" w:hAnsi="Arial" w:cs="Arial"/>
                          <w:sz w:val="20"/>
                          <w:szCs w:val="20"/>
                        </w:rPr>
                        <w:t xml:space="preserve"> </w:t>
                      </w:r>
                    </w:p>
                    <w:p w14:paraId="629181EB"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Determine if the trees are protected by a Tree Preservation Order or if they are in a Conservation Area. If trees are protected, then protected tree work consent will be needed before works can be undertaken. </w:t>
                      </w:r>
                    </w:p>
                    <w:p w14:paraId="0331F841" w14:textId="77777777" w:rsidR="00B84277" w:rsidRPr="00B84277" w:rsidRDefault="00B84277" w:rsidP="00B84277">
                      <w:pPr>
                        <w:numPr>
                          <w:ilvl w:val="0"/>
                          <w:numId w:val="9"/>
                        </w:numPr>
                        <w:rPr>
                          <w:rFonts w:ascii="Arial" w:hAnsi="Arial" w:cs="Arial"/>
                          <w:sz w:val="20"/>
                          <w:szCs w:val="20"/>
                        </w:rPr>
                      </w:pPr>
                      <w:r w:rsidRPr="00B84277">
                        <w:rPr>
                          <w:rFonts w:ascii="Arial" w:hAnsi="Arial" w:cs="Arial"/>
                          <w:sz w:val="20"/>
                          <w:szCs w:val="20"/>
                        </w:rPr>
                        <w:t xml:space="preserve">Consider disposal of the branches. Legally they do not own those parts of the tree that encroach over their </w:t>
                      </w:r>
                      <w:proofErr w:type="gramStart"/>
                      <w:r w:rsidRPr="00B84277">
                        <w:rPr>
                          <w:rFonts w:ascii="Arial" w:hAnsi="Arial" w:cs="Arial"/>
                          <w:sz w:val="20"/>
                          <w:szCs w:val="20"/>
                        </w:rPr>
                        <w:t>property</w:t>
                      </w:r>
                      <w:proofErr w:type="gramEnd"/>
                      <w:r w:rsidRPr="00B84277">
                        <w:rPr>
                          <w:rFonts w:ascii="Arial" w:hAnsi="Arial" w:cs="Arial"/>
                          <w:sz w:val="20"/>
                          <w:szCs w:val="20"/>
                        </w:rPr>
                        <w:t xml:space="preserve"> and they should make an offer to return any materials, although these do not have to be accepted by the tree owner.</w:t>
                      </w:r>
                    </w:p>
                    <w:p w14:paraId="2F0D8DF6" w14:textId="77777777" w:rsidR="00B84277" w:rsidRPr="00B84277" w:rsidRDefault="00B84277" w:rsidP="00B84277">
                      <w:pPr>
                        <w:rPr>
                          <w:rFonts w:ascii="Arial" w:hAnsi="Arial" w:cs="Arial"/>
                          <w:sz w:val="20"/>
                          <w:szCs w:val="20"/>
                          <w:u w:val="single"/>
                        </w:rPr>
                      </w:pPr>
                      <w:r w:rsidRPr="00B84277">
                        <w:rPr>
                          <w:rFonts w:ascii="Arial" w:hAnsi="Arial" w:cs="Arial"/>
                          <w:sz w:val="20"/>
                          <w:szCs w:val="20"/>
                          <w:u w:val="single"/>
                        </w:rPr>
                        <w:t xml:space="preserve">Utilities Infrastructure </w:t>
                      </w:r>
                    </w:p>
                    <w:p w14:paraId="360BE0A0" w14:textId="77777777" w:rsidR="00B84277" w:rsidRPr="00B84277" w:rsidRDefault="00B84277" w:rsidP="00B84277">
                      <w:pPr>
                        <w:rPr>
                          <w:rFonts w:ascii="Arial" w:hAnsi="Arial" w:cs="Arial"/>
                          <w:sz w:val="20"/>
                          <w:szCs w:val="20"/>
                        </w:rPr>
                      </w:pPr>
                      <w:r w:rsidRPr="00B84277">
                        <w:rPr>
                          <w:rFonts w:ascii="Arial" w:hAnsi="Arial" w:cs="Arial"/>
                          <w:sz w:val="20"/>
                          <w:szCs w:val="20"/>
                        </w:rPr>
                        <w:t>Trees on land occupied by a statutory undertaker and at the request of a statutory undertaker which are obstructing or interfering with the construction or maintenance of their work. “Statutory undertaker” means a person authorised by any enactment to carry on any railway, light railway, tramway, road transport, water transport, canal, inland navigation, dock, harbour, power, lighthouse undertaking, or any undertaking for the supply of hydraulic power or of water, or a holder of a licence under </w:t>
                      </w:r>
                      <w:hyperlink r:id="rId12" w:tgtFrame="_blank" w:history="1">
                        <w:r w:rsidRPr="00B5434A">
                          <w:rPr>
                            <w:rStyle w:val="Hyperlink"/>
                            <w:rFonts w:ascii="Arial" w:hAnsi="Arial" w:cs="Arial"/>
                            <w:color w:val="auto"/>
                            <w:sz w:val="20"/>
                            <w:szCs w:val="20"/>
                          </w:rPr>
                          <w:t>section 7A of the Gas Act 1986</w:t>
                        </w:r>
                      </w:hyperlink>
                      <w:r w:rsidRPr="00B84277">
                        <w:rPr>
                          <w:rFonts w:ascii="Arial" w:hAnsi="Arial" w:cs="Arial"/>
                          <w:sz w:val="20"/>
                          <w:szCs w:val="20"/>
                        </w:rPr>
                        <w:t>. Statutory undertakers must be able to demonstrate that the trees currently obstruct the construction or maintenance of infrastructure, rather than a theoretical future scenario where the trees could obstruct planned works. </w:t>
                      </w:r>
                    </w:p>
                    <w:p w14:paraId="00B524D5" w14:textId="77777777" w:rsidR="00B84277" w:rsidRPr="00B84277" w:rsidRDefault="00B84277" w:rsidP="00B84277">
                      <w:pPr>
                        <w:rPr>
                          <w:rFonts w:ascii="Arial" w:hAnsi="Arial" w:cs="Arial"/>
                          <w:sz w:val="20"/>
                          <w:szCs w:val="20"/>
                        </w:rPr>
                      </w:pPr>
                      <w:r w:rsidRPr="00B84277">
                        <w:rPr>
                          <w:rFonts w:ascii="Arial" w:hAnsi="Arial" w:cs="Arial"/>
                          <w:sz w:val="20"/>
                          <w:szCs w:val="20"/>
                        </w:rPr>
                        <w:t xml:space="preserve">Blown trees within the land occupied by the statutory undertaker that are interfering with the works of the undertaker, can be felled without felling permission. </w:t>
                      </w:r>
                    </w:p>
                    <w:p w14:paraId="01390693" w14:textId="776364A6" w:rsidR="00B84277" w:rsidRPr="00EC3553" w:rsidRDefault="00AE299D">
                      <w:pPr>
                        <w:rPr>
                          <w:rFonts w:ascii="Arial" w:hAnsi="Arial" w:cs="Arial"/>
                          <w:sz w:val="20"/>
                          <w:szCs w:val="20"/>
                        </w:rPr>
                      </w:pPr>
                      <w:r w:rsidRPr="00F41C42">
                        <w:rPr>
                          <w:rFonts w:ascii="Arial" w:hAnsi="Arial" w:cs="Arial"/>
                          <w:sz w:val="20"/>
                          <w:szCs w:val="20"/>
                        </w:rPr>
                        <w:t xml:space="preserve">It is our policy to not </w:t>
                      </w:r>
                      <w:r>
                        <w:rPr>
                          <w:rFonts w:ascii="Arial" w:hAnsi="Arial" w:cs="Arial"/>
                          <w:sz w:val="20"/>
                          <w:szCs w:val="20"/>
                        </w:rPr>
                        <w:t>commission tree works in response to interference with telecoms infrastructure. We advise that you contact your infrastructure provider to resolve the situation.</w:t>
                      </w:r>
                    </w:p>
                  </w:txbxContent>
                </v:textbox>
                <w10:anchorlock/>
              </v:shape>
            </w:pict>
          </mc:Fallback>
        </mc:AlternateContent>
      </w:r>
      <w:r w:rsidR="007D6095">
        <w:lastRenderedPageBreak/>
        <w:t>7.0</w:t>
      </w:r>
      <w:r w:rsidR="007D6095">
        <w:tab/>
      </w:r>
      <w:r w:rsidR="008E3535">
        <w:t>Council trees and private land</w:t>
      </w:r>
    </w:p>
    <w:p w14:paraId="5201E6C6" w14:textId="0E6BAC18" w:rsidR="001130C6" w:rsidRDefault="00606355" w:rsidP="00584DFD">
      <w:pPr>
        <w:pStyle w:val="Heading2"/>
      </w:pPr>
      <w:r w:rsidRPr="00606355">
        <w:t xml:space="preserve">Privately owned trees adjacent to the </w:t>
      </w:r>
      <w:r w:rsidR="0062706C">
        <w:t>road</w:t>
      </w:r>
      <w:r w:rsidR="0062706C" w:rsidRPr="00606355">
        <w:t xml:space="preserve"> </w:t>
      </w:r>
    </w:p>
    <w:p w14:paraId="3B2CAFFA" w14:textId="463AE6DA" w:rsidR="00531E3F" w:rsidRDefault="00204C71" w:rsidP="00531E3F">
      <w:pPr>
        <w:rPr>
          <w:rFonts w:ascii="Arial" w:hAnsi="Arial" w:cs="Arial"/>
          <w:color w:val="333333"/>
          <w:sz w:val="20"/>
          <w:szCs w:val="20"/>
        </w:rPr>
      </w:pPr>
      <w:r w:rsidRPr="00204C71">
        <w:rPr>
          <w:rFonts w:ascii="Arial" w:hAnsi="Arial" w:cs="Arial"/>
          <w:noProof/>
          <w:color w:val="333333"/>
          <w:sz w:val="20"/>
          <w:szCs w:val="20"/>
        </w:rPr>
        <mc:AlternateContent>
          <mc:Choice Requires="wps">
            <w:drawing>
              <wp:inline distT="0" distB="0" distL="0" distR="0" wp14:anchorId="5CB7204C" wp14:editId="57478F4D">
                <wp:extent cx="5962650" cy="1404620"/>
                <wp:effectExtent l="0" t="0" r="19050" b="22225"/>
                <wp:docPr id="1420001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chemeClr val="bg1">
                            <a:lumMod val="85000"/>
                          </a:schemeClr>
                        </a:solidFill>
                        <a:ln w="9525">
                          <a:solidFill>
                            <a:srgbClr val="000000"/>
                          </a:solidFill>
                          <a:miter lim="800000"/>
                          <a:headEnd/>
                          <a:tailEnd/>
                        </a:ln>
                      </wps:spPr>
                      <wps:txbx>
                        <w:txbxContent>
                          <w:p w14:paraId="1EDF049D" w14:textId="760016D5" w:rsidR="00204C71" w:rsidRPr="00633672" w:rsidRDefault="00204C71" w:rsidP="00204C71">
                            <w:pPr>
                              <w:rPr>
                                <w:rFonts w:ascii="Arial" w:hAnsi="Arial" w:cs="Arial"/>
                                <w:b/>
                                <w:bCs/>
                                <w:sz w:val="20"/>
                                <w:szCs w:val="20"/>
                              </w:rPr>
                            </w:pPr>
                            <w:r w:rsidRPr="00633672">
                              <w:rPr>
                                <w:rFonts w:ascii="Arial" w:hAnsi="Arial" w:cs="Arial"/>
                                <w:b/>
                                <w:bCs/>
                                <w:sz w:val="20"/>
                                <w:szCs w:val="20"/>
                              </w:rPr>
                              <w:t xml:space="preserve">POLICY </w:t>
                            </w:r>
                            <w:r w:rsidR="00637AAE">
                              <w:rPr>
                                <w:rFonts w:ascii="Arial" w:hAnsi="Arial" w:cs="Arial"/>
                                <w:b/>
                                <w:bCs/>
                                <w:sz w:val="20"/>
                                <w:szCs w:val="20"/>
                              </w:rPr>
                              <w:t>6</w:t>
                            </w:r>
                          </w:p>
                          <w:p w14:paraId="4CD0AABE" w14:textId="38C278B3" w:rsidR="00204C71" w:rsidRPr="00204C71" w:rsidRDefault="00204C71" w:rsidP="00204C71">
                            <w:pPr>
                              <w:rPr>
                                <w:rFonts w:ascii="Arial" w:hAnsi="Arial" w:cs="Arial"/>
                                <w:sz w:val="20"/>
                                <w:szCs w:val="20"/>
                              </w:rPr>
                            </w:pPr>
                            <w:r w:rsidRPr="00204C71">
                              <w:rPr>
                                <w:rFonts w:ascii="Arial" w:hAnsi="Arial" w:cs="Arial"/>
                                <w:sz w:val="20"/>
                                <w:szCs w:val="20"/>
                              </w:rPr>
                              <w:t xml:space="preserve">The council, as the </w:t>
                            </w:r>
                            <w:r w:rsidR="00D13DAB">
                              <w:rPr>
                                <w:rFonts w:ascii="Arial" w:hAnsi="Arial" w:cs="Arial"/>
                                <w:sz w:val="20"/>
                                <w:szCs w:val="20"/>
                              </w:rPr>
                              <w:t>roads</w:t>
                            </w:r>
                            <w:r w:rsidR="00D13DAB" w:rsidRPr="00204C71">
                              <w:rPr>
                                <w:rFonts w:ascii="Arial" w:hAnsi="Arial" w:cs="Arial"/>
                                <w:sz w:val="20"/>
                                <w:szCs w:val="20"/>
                              </w:rPr>
                              <w:t xml:space="preserve"> </w:t>
                            </w:r>
                            <w:r w:rsidRPr="00204C71">
                              <w:rPr>
                                <w:rFonts w:ascii="Arial" w:hAnsi="Arial" w:cs="Arial"/>
                                <w:sz w:val="20"/>
                                <w:szCs w:val="20"/>
                              </w:rPr>
                              <w:t>authority, has a duty of care to ensure the safety of the road user</w:t>
                            </w:r>
                            <w:r w:rsidR="00D13DAB">
                              <w:rPr>
                                <w:rFonts w:ascii="Arial" w:hAnsi="Arial" w:cs="Arial"/>
                                <w:sz w:val="20"/>
                                <w:szCs w:val="20"/>
                              </w:rPr>
                              <w:t>s</w:t>
                            </w:r>
                            <w:r w:rsidRPr="00204C71">
                              <w:rPr>
                                <w:rFonts w:ascii="Arial" w:hAnsi="Arial" w:cs="Arial"/>
                                <w:sz w:val="20"/>
                                <w:szCs w:val="20"/>
                              </w:rPr>
                              <w:t xml:space="preserve">. Where obvious hazards are identified on privately owned roadside trees the council will notify the </w:t>
                            </w:r>
                            <w:r w:rsidR="00D13DAB">
                              <w:rPr>
                                <w:rFonts w:ascii="Arial" w:hAnsi="Arial" w:cs="Arial"/>
                                <w:sz w:val="20"/>
                                <w:szCs w:val="20"/>
                              </w:rPr>
                              <w:t>land/</w:t>
                            </w:r>
                            <w:r w:rsidRPr="00204C71">
                              <w:rPr>
                                <w:rFonts w:ascii="Arial" w:hAnsi="Arial" w:cs="Arial"/>
                                <w:sz w:val="20"/>
                                <w:szCs w:val="20"/>
                              </w:rPr>
                              <w:t xml:space="preserve">tree owner </w:t>
                            </w:r>
                            <w:r w:rsidR="00C00CC4">
                              <w:rPr>
                                <w:rFonts w:ascii="Arial" w:hAnsi="Arial" w:cs="Arial"/>
                                <w:sz w:val="20"/>
                                <w:szCs w:val="20"/>
                              </w:rPr>
                              <w:t>and instruct</w:t>
                            </w:r>
                            <w:r w:rsidRPr="00204C71">
                              <w:rPr>
                                <w:rFonts w:ascii="Arial" w:hAnsi="Arial" w:cs="Arial"/>
                                <w:sz w:val="20"/>
                                <w:szCs w:val="20"/>
                              </w:rPr>
                              <w:t xml:space="preserve"> that appropriate remedial work is carried out</w:t>
                            </w:r>
                            <w:r w:rsidR="000756C0">
                              <w:rPr>
                                <w:rFonts w:ascii="Arial" w:hAnsi="Arial" w:cs="Arial"/>
                                <w:sz w:val="20"/>
                                <w:szCs w:val="20"/>
                              </w:rPr>
                              <w:t xml:space="preserve"> with the </w:t>
                            </w:r>
                            <w:r w:rsidRPr="00204C71">
                              <w:rPr>
                                <w:rFonts w:ascii="Arial" w:hAnsi="Arial" w:cs="Arial"/>
                                <w:sz w:val="20"/>
                                <w:szCs w:val="20"/>
                              </w:rPr>
                              <w:t>minimum work necessary to remove the hazard.</w:t>
                            </w:r>
                            <w:r w:rsidR="00C00CC4">
                              <w:rPr>
                                <w:rFonts w:ascii="Arial" w:hAnsi="Arial" w:cs="Arial"/>
                                <w:sz w:val="20"/>
                                <w:szCs w:val="20"/>
                              </w:rPr>
                              <w:t xml:space="preserve"> In the event that the owner doesn’t carry out the required work, the Council has powers to commission the work and re-charge the costs to the </w:t>
                            </w:r>
                            <w:r w:rsidR="00D13DAB">
                              <w:rPr>
                                <w:rFonts w:ascii="Arial" w:hAnsi="Arial" w:cs="Arial"/>
                                <w:sz w:val="20"/>
                                <w:szCs w:val="20"/>
                              </w:rPr>
                              <w:t>land</w:t>
                            </w:r>
                            <w:r w:rsidR="00C00CC4">
                              <w:rPr>
                                <w:rFonts w:ascii="Arial" w:hAnsi="Arial" w:cs="Arial"/>
                                <w:sz w:val="20"/>
                                <w:szCs w:val="20"/>
                              </w:rPr>
                              <w:t>owner.</w:t>
                            </w:r>
                            <w:r w:rsidRPr="00204C71">
                              <w:rPr>
                                <w:rFonts w:ascii="Arial" w:hAnsi="Arial" w:cs="Arial"/>
                                <w:sz w:val="20"/>
                                <w:szCs w:val="20"/>
                              </w:rPr>
                              <w:t xml:space="preserve"> The </w:t>
                            </w:r>
                            <w:r>
                              <w:rPr>
                                <w:rFonts w:ascii="Arial" w:hAnsi="Arial" w:cs="Arial"/>
                                <w:sz w:val="20"/>
                                <w:szCs w:val="20"/>
                              </w:rPr>
                              <w:t>C</w:t>
                            </w:r>
                            <w:r w:rsidRPr="00204C71">
                              <w:rPr>
                                <w:rFonts w:ascii="Arial" w:hAnsi="Arial" w:cs="Arial"/>
                                <w:sz w:val="20"/>
                                <w:szCs w:val="20"/>
                              </w:rPr>
                              <w:t xml:space="preserve">ouncil is committed to promoting a responsible approach to tree management, particularly adjacent to the road network, and will ensure that: </w:t>
                            </w:r>
                          </w:p>
                          <w:p w14:paraId="7C3318D5" w14:textId="3B42FBAD"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will be contacted only if a tree poses a risk of obstructing the </w:t>
                            </w:r>
                            <w:r w:rsidR="00D13DAB">
                              <w:rPr>
                                <w:rFonts w:ascii="Arial" w:hAnsi="Arial" w:cs="Arial"/>
                                <w:sz w:val="20"/>
                                <w:szCs w:val="20"/>
                              </w:rPr>
                              <w:t>road</w:t>
                            </w:r>
                            <w:r w:rsidR="00D13DAB" w:rsidRPr="00204C71">
                              <w:rPr>
                                <w:rFonts w:ascii="Arial" w:hAnsi="Arial" w:cs="Arial"/>
                                <w:sz w:val="20"/>
                                <w:szCs w:val="20"/>
                              </w:rPr>
                              <w:t xml:space="preserve"> </w:t>
                            </w:r>
                            <w:r w:rsidRPr="00204C71">
                              <w:rPr>
                                <w:rFonts w:ascii="Arial" w:hAnsi="Arial" w:cs="Arial"/>
                                <w:sz w:val="20"/>
                                <w:szCs w:val="20"/>
                              </w:rPr>
                              <w:t xml:space="preserve">or endangering the public </w:t>
                            </w:r>
                          </w:p>
                          <w:p w14:paraId="4F4C8D1A" w14:textId="77777777"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are advised to adopt best arboricultural practice </w:t>
                            </w:r>
                          </w:p>
                          <w:p w14:paraId="46CE03AC" w14:textId="77777777"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are advised not to undertake unnecessary work </w:t>
                            </w:r>
                          </w:p>
                          <w:p w14:paraId="15D27481" w14:textId="47BEB2E3" w:rsidR="00204C71" w:rsidRDefault="00204C71" w:rsidP="0041189E">
                            <w:pPr>
                              <w:numPr>
                                <w:ilvl w:val="0"/>
                                <w:numId w:val="12"/>
                              </w:numPr>
                            </w:pPr>
                            <w:r w:rsidRPr="00204C71">
                              <w:rPr>
                                <w:rFonts w:ascii="Arial" w:hAnsi="Arial" w:cs="Arial"/>
                                <w:sz w:val="20"/>
                                <w:szCs w:val="20"/>
                              </w:rPr>
                              <w:t xml:space="preserve">tree owners are encouraged to replant when dangerous trees </w:t>
                            </w:r>
                            <w:r w:rsidR="00633672">
                              <w:rPr>
                                <w:rFonts w:ascii="Arial" w:hAnsi="Arial" w:cs="Arial"/>
                                <w:sz w:val="20"/>
                                <w:szCs w:val="20"/>
                              </w:rPr>
                              <w:t xml:space="preserve">which </w:t>
                            </w:r>
                            <w:r w:rsidRPr="00204C71">
                              <w:rPr>
                                <w:rFonts w:ascii="Arial" w:hAnsi="Arial" w:cs="Arial"/>
                                <w:sz w:val="20"/>
                                <w:szCs w:val="20"/>
                              </w:rPr>
                              <w:t>have to be felled</w:t>
                            </w:r>
                            <w:r w:rsidR="000756C0" w:rsidRPr="003E19FE">
                              <w:rPr>
                                <w:rFonts w:ascii="Arial" w:hAnsi="Arial" w:cs="Arial"/>
                                <w:sz w:val="20"/>
                                <w:szCs w:val="20"/>
                              </w:rPr>
                              <w:t>.</w:t>
                            </w:r>
                            <w:r w:rsidR="003E19FE" w:rsidRPr="003E19FE">
                              <w:rPr>
                                <w:rFonts w:ascii="Arial" w:hAnsi="Arial" w:cs="Arial"/>
                                <w:sz w:val="20"/>
                                <w:szCs w:val="20"/>
                              </w:rPr>
                              <w:t xml:space="preserve"> This may be a </w:t>
                            </w:r>
                            <w:r w:rsidR="003E19FE">
                              <w:rPr>
                                <w:rFonts w:ascii="Arial" w:hAnsi="Arial" w:cs="Arial"/>
                                <w:sz w:val="20"/>
                                <w:szCs w:val="20"/>
                              </w:rPr>
                              <w:t xml:space="preserve">different </w:t>
                            </w:r>
                            <w:r w:rsidR="00FB6005">
                              <w:rPr>
                                <w:rFonts w:ascii="Arial" w:hAnsi="Arial" w:cs="Arial"/>
                                <w:sz w:val="20"/>
                                <w:szCs w:val="20"/>
                              </w:rPr>
                              <w:t>species</w:t>
                            </w:r>
                            <w:r w:rsidR="00633672">
                              <w:rPr>
                                <w:rFonts w:ascii="Arial" w:hAnsi="Arial" w:cs="Arial"/>
                                <w:sz w:val="20"/>
                                <w:szCs w:val="20"/>
                              </w:rPr>
                              <w:t xml:space="preserve"> or in a more suitable location. </w:t>
                            </w:r>
                          </w:p>
                        </w:txbxContent>
                      </wps:txbx>
                      <wps:bodyPr rot="0" vert="horz" wrap="square" lIns="91440" tIns="45720" rIns="91440" bIns="45720" anchor="t" anchorCtr="0">
                        <a:spAutoFit/>
                      </wps:bodyPr>
                    </wps:wsp>
                  </a:graphicData>
                </a:graphic>
              </wp:inline>
            </w:drawing>
          </mc:Choice>
          <mc:Fallback>
            <w:pict>
              <v:shape w14:anchorId="5CB7204C" id="_x0000_s1031" type="#_x0000_t202" style="width:46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" fillcolor="#d8d8d8 [2732]">
                <v:textbox style="mso-fit-shape-to-text:t">
                  <w:txbxContent>
                    <w:p w14:paraId="1EDF049D" w14:textId="760016D5" w:rsidR="00204C71" w:rsidRPr="00633672" w:rsidRDefault="00204C71" w:rsidP="00204C71">
                      <w:pPr>
                        <w:rPr>
                          <w:rFonts w:ascii="Arial" w:hAnsi="Arial" w:cs="Arial"/>
                          <w:b/>
                          <w:bCs/>
                          <w:sz w:val="20"/>
                          <w:szCs w:val="20"/>
                        </w:rPr>
                      </w:pPr>
                      <w:r w:rsidRPr="00633672">
                        <w:rPr>
                          <w:rFonts w:ascii="Arial" w:hAnsi="Arial" w:cs="Arial"/>
                          <w:b/>
                          <w:bCs/>
                          <w:sz w:val="20"/>
                          <w:szCs w:val="20"/>
                        </w:rPr>
                        <w:t xml:space="preserve">POLICY </w:t>
                      </w:r>
                      <w:r w:rsidR="00637AAE">
                        <w:rPr>
                          <w:rFonts w:ascii="Arial" w:hAnsi="Arial" w:cs="Arial"/>
                          <w:b/>
                          <w:bCs/>
                          <w:sz w:val="20"/>
                          <w:szCs w:val="20"/>
                        </w:rPr>
                        <w:t>6</w:t>
                      </w:r>
                    </w:p>
                    <w:p w14:paraId="4CD0AABE" w14:textId="38C278B3" w:rsidR="00204C71" w:rsidRPr="00204C71" w:rsidRDefault="00204C71" w:rsidP="00204C71">
                      <w:pPr>
                        <w:rPr>
                          <w:rFonts w:ascii="Arial" w:hAnsi="Arial" w:cs="Arial"/>
                          <w:sz w:val="20"/>
                          <w:szCs w:val="20"/>
                        </w:rPr>
                      </w:pPr>
                      <w:r w:rsidRPr="00204C71">
                        <w:rPr>
                          <w:rFonts w:ascii="Arial" w:hAnsi="Arial" w:cs="Arial"/>
                          <w:sz w:val="20"/>
                          <w:szCs w:val="20"/>
                        </w:rPr>
                        <w:t xml:space="preserve">The council, as the </w:t>
                      </w:r>
                      <w:r w:rsidR="00D13DAB">
                        <w:rPr>
                          <w:rFonts w:ascii="Arial" w:hAnsi="Arial" w:cs="Arial"/>
                          <w:sz w:val="20"/>
                          <w:szCs w:val="20"/>
                        </w:rPr>
                        <w:t>roads</w:t>
                      </w:r>
                      <w:r w:rsidR="00D13DAB" w:rsidRPr="00204C71">
                        <w:rPr>
                          <w:rFonts w:ascii="Arial" w:hAnsi="Arial" w:cs="Arial"/>
                          <w:sz w:val="20"/>
                          <w:szCs w:val="20"/>
                        </w:rPr>
                        <w:t xml:space="preserve"> </w:t>
                      </w:r>
                      <w:r w:rsidRPr="00204C71">
                        <w:rPr>
                          <w:rFonts w:ascii="Arial" w:hAnsi="Arial" w:cs="Arial"/>
                          <w:sz w:val="20"/>
                          <w:szCs w:val="20"/>
                        </w:rPr>
                        <w:t>authority, has a duty of care to ensure the safety of the road user</w:t>
                      </w:r>
                      <w:r w:rsidR="00D13DAB">
                        <w:rPr>
                          <w:rFonts w:ascii="Arial" w:hAnsi="Arial" w:cs="Arial"/>
                          <w:sz w:val="20"/>
                          <w:szCs w:val="20"/>
                        </w:rPr>
                        <w:t>s</w:t>
                      </w:r>
                      <w:r w:rsidRPr="00204C71">
                        <w:rPr>
                          <w:rFonts w:ascii="Arial" w:hAnsi="Arial" w:cs="Arial"/>
                          <w:sz w:val="20"/>
                          <w:szCs w:val="20"/>
                        </w:rPr>
                        <w:t xml:space="preserve">. Where obvious hazards are identified on privately owned roadside trees the council will notify the </w:t>
                      </w:r>
                      <w:r w:rsidR="00D13DAB">
                        <w:rPr>
                          <w:rFonts w:ascii="Arial" w:hAnsi="Arial" w:cs="Arial"/>
                          <w:sz w:val="20"/>
                          <w:szCs w:val="20"/>
                        </w:rPr>
                        <w:t>land/</w:t>
                      </w:r>
                      <w:r w:rsidRPr="00204C71">
                        <w:rPr>
                          <w:rFonts w:ascii="Arial" w:hAnsi="Arial" w:cs="Arial"/>
                          <w:sz w:val="20"/>
                          <w:szCs w:val="20"/>
                        </w:rPr>
                        <w:t xml:space="preserve">tree owner </w:t>
                      </w:r>
                      <w:r w:rsidR="00C00CC4">
                        <w:rPr>
                          <w:rFonts w:ascii="Arial" w:hAnsi="Arial" w:cs="Arial"/>
                          <w:sz w:val="20"/>
                          <w:szCs w:val="20"/>
                        </w:rPr>
                        <w:t>and instruct</w:t>
                      </w:r>
                      <w:r w:rsidRPr="00204C71">
                        <w:rPr>
                          <w:rFonts w:ascii="Arial" w:hAnsi="Arial" w:cs="Arial"/>
                          <w:sz w:val="20"/>
                          <w:szCs w:val="20"/>
                        </w:rPr>
                        <w:t xml:space="preserve"> that appropriate remedial work is carried out</w:t>
                      </w:r>
                      <w:r w:rsidR="000756C0">
                        <w:rPr>
                          <w:rFonts w:ascii="Arial" w:hAnsi="Arial" w:cs="Arial"/>
                          <w:sz w:val="20"/>
                          <w:szCs w:val="20"/>
                        </w:rPr>
                        <w:t xml:space="preserve"> with the </w:t>
                      </w:r>
                      <w:r w:rsidRPr="00204C71">
                        <w:rPr>
                          <w:rFonts w:ascii="Arial" w:hAnsi="Arial" w:cs="Arial"/>
                          <w:sz w:val="20"/>
                          <w:szCs w:val="20"/>
                        </w:rPr>
                        <w:t>minimum work necessary to remove the hazard.</w:t>
                      </w:r>
                      <w:r w:rsidR="00C00CC4">
                        <w:rPr>
                          <w:rFonts w:ascii="Arial" w:hAnsi="Arial" w:cs="Arial"/>
                          <w:sz w:val="20"/>
                          <w:szCs w:val="20"/>
                        </w:rPr>
                        <w:t xml:space="preserve"> </w:t>
                      </w:r>
                      <w:proofErr w:type="gramStart"/>
                      <w:r w:rsidR="00C00CC4">
                        <w:rPr>
                          <w:rFonts w:ascii="Arial" w:hAnsi="Arial" w:cs="Arial"/>
                          <w:sz w:val="20"/>
                          <w:szCs w:val="20"/>
                        </w:rPr>
                        <w:t>In the event that</w:t>
                      </w:r>
                      <w:proofErr w:type="gramEnd"/>
                      <w:r w:rsidR="00C00CC4">
                        <w:rPr>
                          <w:rFonts w:ascii="Arial" w:hAnsi="Arial" w:cs="Arial"/>
                          <w:sz w:val="20"/>
                          <w:szCs w:val="20"/>
                        </w:rPr>
                        <w:t xml:space="preserve"> the owner doesn’t carry out the required work, the Council has powers to commission the work and re-charge the costs to the </w:t>
                      </w:r>
                      <w:r w:rsidR="00D13DAB">
                        <w:rPr>
                          <w:rFonts w:ascii="Arial" w:hAnsi="Arial" w:cs="Arial"/>
                          <w:sz w:val="20"/>
                          <w:szCs w:val="20"/>
                        </w:rPr>
                        <w:t>land</w:t>
                      </w:r>
                      <w:r w:rsidR="00C00CC4">
                        <w:rPr>
                          <w:rFonts w:ascii="Arial" w:hAnsi="Arial" w:cs="Arial"/>
                          <w:sz w:val="20"/>
                          <w:szCs w:val="20"/>
                        </w:rPr>
                        <w:t>owner.</w:t>
                      </w:r>
                      <w:r w:rsidRPr="00204C71">
                        <w:rPr>
                          <w:rFonts w:ascii="Arial" w:hAnsi="Arial" w:cs="Arial"/>
                          <w:sz w:val="20"/>
                          <w:szCs w:val="20"/>
                        </w:rPr>
                        <w:t xml:space="preserve"> The </w:t>
                      </w:r>
                      <w:r>
                        <w:rPr>
                          <w:rFonts w:ascii="Arial" w:hAnsi="Arial" w:cs="Arial"/>
                          <w:sz w:val="20"/>
                          <w:szCs w:val="20"/>
                        </w:rPr>
                        <w:t>C</w:t>
                      </w:r>
                      <w:r w:rsidRPr="00204C71">
                        <w:rPr>
                          <w:rFonts w:ascii="Arial" w:hAnsi="Arial" w:cs="Arial"/>
                          <w:sz w:val="20"/>
                          <w:szCs w:val="20"/>
                        </w:rPr>
                        <w:t xml:space="preserve">ouncil is committed to promoting a responsible approach to tree management, particularly adjacent to the road network, and will ensure that: </w:t>
                      </w:r>
                    </w:p>
                    <w:p w14:paraId="7C3318D5" w14:textId="3B42FBAD"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will be contacted only if a tree poses a risk of obstructing the </w:t>
                      </w:r>
                      <w:r w:rsidR="00D13DAB">
                        <w:rPr>
                          <w:rFonts w:ascii="Arial" w:hAnsi="Arial" w:cs="Arial"/>
                          <w:sz w:val="20"/>
                          <w:szCs w:val="20"/>
                        </w:rPr>
                        <w:t>road</w:t>
                      </w:r>
                      <w:r w:rsidR="00D13DAB" w:rsidRPr="00204C71">
                        <w:rPr>
                          <w:rFonts w:ascii="Arial" w:hAnsi="Arial" w:cs="Arial"/>
                          <w:sz w:val="20"/>
                          <w:szCs w:val="20"/>
                        </w:rPr>
                        <w:t xml:space="preserve"> </w:t>
                      </w:r>
                      <w:r w:rsidRPr="00204C71">
                        <w:rPr>
                          <w:rFonts w:ascii="Arial" w:hAnsi="Arial" w:cs="Arial"/>
                          <w:sz w:val="20"/>
                          <w:szCs w:val="20"/>
                        </w:rPr>
                        <w:t xml:space="preserve">or endangering the public </w:t>
                      </w:r>
                    </w:p>
                    <w:p w14:paraId="4F4C8D1A" w14:textId="77777777"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are advised to adopt best arboricultural practice </w:t>
                      </w:r>
                    </w:p>
                    <w:p w14:paraId="46CE03AC" w14:textId="77777777" w:rsidR="00204C71" w:rsidRPr="00204C71" w:rsidRDefault="00204C71" w:rsidP="00204C71">
                      <w:pPr>
                        <w:numPr>
                          <w:ilvl w:val="0"/>
                          <w:numId w:val="12"/>
                        </w:numPr>
                        <w:rPr>
                          <w:rFonts w:ascii="Arial" w:hAnsi="Arial" w:cs="Arial"/>
                          <w:sz w:val="20"/>
                          <w:szCs w:val="20"/>
                        </w:rPr>
                      </w:pPr>
                      <w:r w:rsidRPr="00204C71">
                        <w:rPr>
                          <w:rFonts w:ascii="Arial" w:hAnsi="Arial" w:cs="Arial"/>
                          <w:sz w:val="20"/>
                          <w:szCs w:val="20"/>
                        </w:rPr>
                        <w:t xml:space="preserve">tree owners are advised not to undertake unnecessary work </w:t>
                      </w:r>
                    </w:p>
                    <w:p w14:paraId="15D27481" w14:textId="47BEB2E3" w:rsidR="00204C71" w:rsidRDefault="00204C71" w:rsidP="0041189E">
                      <w:pPr>
                        <w:numPr>
                          <w:ilvl w:val="0"/>
                          <w:numId w:val="12"/>
                        </w:numPr>
                      </w:pPr>
                      <w:r w:rsidRPr="00204C71">
                        <w:rPr>
                          <w:rFonts w:ascii="Arial" w:hAnsi="Arial" w:cs="Arial"/>
                          <w:sz w:val="20"/>
                          <w:szCs w:val="20"/>
                        </w:rPr>
                        <w:t xml:space="preserve">tree owners are encouraged to replant when dangerous trees </w:t>
                      </w:r>
                      <w:r w:rsidR="00633672">
                        <w:rPr>
                          <w:rFonts w:ascii="Arial" w:hAnsi="Arial" w:cs="Arial"/>
                          <w:sz w:val="20"/>
                          <w:szCs w:val="20"/>
                        </w:rPr>
                        <w:t xml:space="preserve">which </w:t>
                      </w:r>
                      <w:proofErr w:type="gramStart"/>
                      <w:r w:rsidRPr="00204C71">
                        <w:rPr>
                          <w:rFonts w:ascii="Arial" w:hAnsi="Arial" w:cs="Arial"/>
                          <w:sz w:val="20"/>
                          <w:szCs w:val="20"/>
                        </w:rPr>
                        <w:t>have to</w:t>
                      </w:r>
                      <w:proofErr w:type="gramEnd"/>
                      <w:r w:rsidRPr="00204C71">
                        <w:rPr>
                          <w:rFonts w:ascii="Arial" w:hAnsi="Arial" w:cs="Arial"/>
                          <w:sz w:val="20"/>
                          <w:szCs w:val="20"/>
                        </w:rPr>
                        <w:t xml:space="preserve"> be felled</w:t>
                      </w:r>
                      <w:r w:rsidR="000756C0" w:rsidRPr="003E19FE">
                        <w:rPr>
                          <w:rFonts w:ascii="Arial" w:hAnsi="Arial" w:cs="Arial"/>
                          <w:sz w:val="20"/>
                          <w:szCs w:val="20"/>
                        </w:rPr>
                        <w:t>.</w:t>
                      </w:r>
                      <w:r w:rsidR="003E19FE" w:rsidRPr="003E19FE">
                        <w:rPr>
                          <w:rFonts w:ascii="Arial" w:hAnsi="Arial" w:cs="Arial"/>
                          <w:sz w:val="20"/>
                          <w:szCs w:val="20"/>
                        </w:rPr>
                        <w:t xml:space="preserve"> This may be a </w:t>
                      </w:r>
                      <w:r w:rsidR="003E19FE">
                        <w:rPr>
                          <w:rFonts w:ascii="Arial" w:hAnsi="Arial" w:cs="Arial"/>
                          <w:sz w:val="20"/>
                          <w:szCs w:val="20"/>
                        </w:rPr>
                        <w:t xml:space="preserve">different </w:t>
                      </w:r>
                      <w:r w:rsidR="00FB6005">
                        <w:rPr>
                          <w:rFonts w:ascii="Arial" w:hAnsi="Arial" w:cs="Arial"/>
                          <w:sz w:val="20"/>
                          <w:szCs w:val="20"/>
                        </w:rPr>
                        <w:t>species</w:t>
                      </w:r>
                      <w:r w:rsidR="00633672">
                        <w:rPr>
                          <w:rFonts w:ascii="Arial" w:hAnsi="Arial" w:cs="Arial"/>
                          <w:sz w:val="20"/>
                          <w:szCs w:val="20"/>
                        </w:rPr>
                        <w:t xml:space="preserve"> or in a more suitable location. </w:t>
                      </w:r>
                    </w:p>
                  </w:txbxContent>
                </v:textbox>
                <w10:anchorlock/>
              </v:shape>
            </w:pict>
          </mc:Fallback>
        </mc:AlternateContent>
      </w:r>
    </w:p>
    <w:p w14:paraId="77243CB8" w14:textId="4413E6B9" w:rsidR="00531E3F" w:rsidRDefault="001C34C4" w:rsidP="00496327">
      <w:pPr>
        <w:pStyle w:val="Heading1"/>
      </w:pPr>
      <w:r w:rsidRPr="001C34C4">
        <w:rPr>
          <w:rFonts w:ascii="Arial" w:hAnsi="Arial" w:cs="Arial"/>
          <w:noProof/>
          <w:color w:val="333333"/>
          <w:sz w:val="20"/>
          <w:szCs w:val="20"/>
        </w:rPr>
        <mc:AlternateContent>
          <mc:Choice Requires="wps">
            <w:drawing>
              <wp:inline distT="0" distB="0" distL="0" distR="0" wp14:anchorId="3DF2EAAE" wp14:editId="65D1F9F5">
                <wp:extent cx="6048375" cy="1404620"/>
                <wp:effectExtent l="0" t="0" r="28575" b="12700"/>
                <wp:docPr id="659055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chemeClr val="bg1">
                            <a:lumMod val="85000"/>
                          </a:schemeClr>
                        </a:solidFill>
                        <a:ln w="9525">
                          <a:solidFill>
                            <a:srgbClr val="000000"/>
                          </a:solidFill>
                          <a:miter lim="800000"/>
                          <a:headEnd/>
                          <a:tailEnd/>
                        </a:ln>
                      </wps:spPr>
                      <wps:txbx>
                        <w:txbxContent>
                          <w:p w14:paraId="13EC8162" w14:textId="56FCDD7B" w:rsidR="002D012F" w:rsidRPr="002D012F" w:rsidRDefault="002D012F" w:rsidP="00460234">
                            <w:pPr>
                              <w:shd w:val="clear" w:color="auto" w:fill="D9D9D9" w:themeFill="background1" w:themeFillShade="D9"/>
                              <w:rPr>
                                <w:rFonts w:ascii="Arial" w:hAnsi="Arial" w:cs="Arial"/>
                                <w:b/>
                                <w:bCs/>
                                <w:sz w:val="20"/>
                                <w:szCs w:val="20"/>
                              </w:rPr>
                            </w:pPr>
                            <w:r w:rsidRPr="002D012F">
                              <w:rPr>
                                <w:rFonts w:ascii="Arial" w:hAnsi="Arial" w:cs="Arial"/>
                                <w:b/>
                                <w:bCs/>
                                <w:sz w:val="20"/>
                                <w:szCs w:val="20"/>
                              </w:rPr>
                              <w:t xml:space="preserve">POLICY </w:t>
                            </w:r>
                            <w:r w:rsidR="00637AAE">
                              <w:rPr>
                                <w:rFonts w:ascii="Arial" w:hAnsi="Arial" w:cs="Arial"/>
                                <w:b/>
                                <w:bCs/>
                                <w:sz w:val="20"/>
                                <w:szCs w:val="20"/>
                              </w:rPr>
                              <w:t>7</w:t>
                            </w:r>
                          </w:p>
                          <w:p w14:paraId="6B530347" w14:textId="63DDE4E8" w:rsidR="001C34C4" w:rsidRPr="00EC68EB" w:rsidRDefault="00D61A90" w:rsidP="00460234">
                            <w:pPr>
                              <w:shd w:val="clear" w:color="auto" w:fill="D9D9D9" w:themeFill="background1" w:themeFillShade="D9"/>
                              <w:rPr>
                                <w:rFonts w:ascii="Arial" w:hAnsi="Arial" w:cs="Arial"/>
                                <w:sz w:val="20"/>
                                <w:szCs w:val="20"/>
                              </w:rPr>
                            </w:pPr>
                            <w:r w:rsidRPr="00EC68EB">
                              <w:rPr>
                                <w:rFonts w:ascii="Arial" w:hAnsi="Arial" w:cs="Arial"/>
                                <w:sz w:val="20"/>
                                <w:szCs w:val="20"/>
                              </w:rPr>
                              <w:t xml:space="preserve">The Council </w:t>
                            </w:r>
                            <w:r w:rsidR="00DB727B" w:rsidRPr="00EC68EB">
                              <w:rPr>
                                <w:rFonts w:ascii="Arial" w:hAnsi="Arial" w:cs="Arial"/>
                                <w:sz w:val="20"/>
                                <w:szCs w:val="20"/>
                              </w:rPr>
                              <w:t xml:space="preserve">will aim </w:t>
                            </w:r>
                            <w:r w:rsidR="00317EFA">
                              <w:rPr>
                                <w:rFonts w:ascii="Arial" w:hAnsi="Arial" w:cs="Arial"/>
                                <w:sz w:val="20"/>
                                <w:szCs w:val="20"/>
                              </w:rPr>
                              <w:t xml:space="preserve">to </w:t>
                            </w:r>
                            <w:r w:rsidR="00DB727B" w:rsidRPr="00EC68EB">
                              <w:rPr>
                                <w:rFonts w:ascii="Arial" w:hAnsi="Arial" w:cs="Arial"/>
                                <w:sz w:val="20"/>
                                <w:szCs w:val="20"/>
                              </w:rPr>
                              <w:t xml:space="preserve">replace </w:t>
                            </w:r>
                            <w:r w:rsidR="00F067CF" w:rsidRPr="00EC68EB">
                              <w:rPr>
                                <w:rFonts w:ascii="Arial" w:hAnsi="Arial" w:cs="Arial"/>
                                <w:sz w:val="20"/>
                                <w:szCs w:val="20"/>
                              </w:rPr>
                              <w:t xml:space="preserve">felled </w:t>
                            </w:r>
                            <w:r w:rsidR="00DB727B" w:rsidRPr="00EC68EB">
                              <w:rPr>
                                <w:rFonts w:ascii="Arial" w:hAnsi="Arial" w:cs="Arial"/>
                                <w:sz w:val="20"/>
                                <w:szCs w:val="20"/>
                              </w:rPr>
                              <w:t>tree</w:t>
                            </w:r>
                            <w:r w:rsidR="00F067CF" w:rsidRPr="00EC68EB">
                              <w:rPr>
                                <w:rFonts w:ascii="Arial" w:hAnsi="Arial" w:cs="Arial"/>
                                <w:sz w:val="20"/>
                                <w:szCs w:val="20"/>
                              </w:rPr>
                              <w:t>s</w:t>
                            </w:r>
                            <w:r w:rsidR="00DB727B" w:rsidRPr="00EC68EB">
                              <w:rPr>
                                <w:rFonts w:ascii="Arial" w:hAnsi="Arial" w:cs="Arial"/>
                                <w:sz w:val="20"/>
                                <w:szCs w:val="20"/>
                              </w:rPr>
                              <w:t xml:space="preserve"> on Council land with another tree </w:t>
                            </w:r>
                            <w:r w:rsidR="001861C8">
                              <w:rPr>
                                <w:rFonts w:ascii="Arial" w:hAnsi="Arial" w:cs="Arial"/>
                                <w:sz w:val="20"/>
                                <w:szCs w:val="20"/>
                              </w:rPr>
                              <w:t xml:space="preserve">of an appropriate species </w:t>
                            </w:r>
                            <w:r w:rsidR="00DB727B" w:rsidRPr="00EC68EB">
                              <w:rPr>
                                <w:rFonts w:ascii="Arial" w:hAnsi="Arial" w:cs="Arial"/>
                                <w:sz w:val="20"/>
                                <w:szCs w:val="20"/>
                              </w:rPr>
                              <w:t xml:space="preserve">either in </w:t>
                            </w:r>
                            <w:r w:rsidR="00F067CF" w:rsidRPr="00EC68EB">
                              <w:rPr>
                                <w:rFonts w:ascii="Arial" w:hAnsi="Arial" w:cs="Arial"/>
                                <w:sz w:val="20"/>
                                <w:szCs w:val="20"/>
                              </w:rPr>
                              <w:t>the same location, or in another more suitable location within the Council’s estate</w:t>
                            </w:r>
                            <w:r w:rsidR="0047304F" w:rsidRPr="00EC68EB">
                              <w:rPr>
                                <w:rFonts w:ascii="Arial" w:hAnsi="Arial" w:cs="Arial"/>
                                <w:sz w:val="20"/>
                                <w:szCs w:val="20"/>
                              </w:rPr>
                              <w:t xml:space="preserve">, </w:t>
                            </w:r>
                            <w:r w:rsidR="007372D8">
                              <w:rPr>
                                <w:rFonts w:ascii="Arial" w:hAnsi="Arial" w:cs="Arial"/>
                                <w:sz w:val="20"/>
                                <w:szCs w:val="20"/>
                              </w:rPr>
                              <w:t>subject to resources</w:t>
                            </w:r>
                            <w:r w:rsidR="0047304F" w:rsidRPr="00EC68EB">
                              <w:rPr>
                                <w:rFonts w:ascii="Arial" w:hAnsi="Arial" w:cs="Arial"/>
                                <w:sz w:val="20"/>
                                <w:szCs w:val="20"/>
                              </w:rPr>
                              <w:t xml:space="preserve">. </w:t>
                            </w:r>
                            <w:r w:rsidR="00EC68EB" w:rsidRPr="00EC68EB">
                              <w:rPr>
                                <w:rFonts w:ascii="Arial" w:hAnsi="Arial" w:cs="Arial"/>
                                <w:sz w:val="20"/>
                                <w:szCs w:val="20"/>
                              </w:rPr>
                              <w:t xml:space="preserve">The </w:t>
                            </w:r>
                            <w:r w:rsidR="00EC68EB" w:rsidRPr="00EC68EB">
                              <w:rPr>
                                <w:rFonts w:ascii="Arial" w:hAnsi="Arial" w:cs="Arial"/>
                                <w:color w:val="333333"/>
                                <w:sz w:val="20"/>
                                <w:szCs w:val="20"/>
                              </w:rPr>
                              <w:t>CAVAT (Capital Asset Value for Amenity Trees)</w:t>
                            </w:r>
                            <w:r w:rsidR="00EC68EB">
                              <w:rPr>
                                <w:rFonts w:ascii="Arial" w:hAnsi="Arial" w:cs="Arial"/>
                                <w:color w:val="333333"/>
                                <w:sz w:val="20"/>
                                <w:szCs w:val="20"/>
                              </w:rPr>
                              <w:t xml:space="preserve"> as detailed below will be used </w:t>
                            </w:r>
                            <w:r w:rsidR="00C00CC4">
                              <w:rPr>
                                <w:rFonts w:ascii="Arial" w:hAnsi="Arial" w:cs="Arial"/>
                                <w:color w:val="333333"/>
                                <w:sz w:val="20"/>
                                <w:szCs w:val="20"/>
                              </w:rPr>
                              <w:t xml:space="preserve">as one possible tool </w:t>
                            </w:r>
                            <w:r w:rsidR="00EC68EB">
                              <w:rPr>
                                <w:rFonts w:ascii="Arial" w:hAnsi="Arial" w:cs="Arial"/>
                                <w:color w:val="333333"/>
                                <w:sz w:val="20"/>
                                <w:szCs w:val="20"/>
                              </w:rPr>
                              <w:t xml:space="preserve">to </w:t>
                            </w:r>
                            <w:r w:rsidR="007372D8">
                              <w:rPr>
                                <w:rFonts w:ascii="Arial" w:hAnsi="Arial" w:cs="Arial"/>
                                <w:color w:val="333333"/>
                                <w:sz w:val="20"/>
                                <w:szCs w:val="20"/>
                              </w:rPr>
                              <w:t xml:space="preserve">guide replacement </w:t>
                            </w:r>
                            <w:r w:rsidR="002D012F">
                              <w:rPr>
                                <w:rFonts w:ascii="Arial" w:hAnsi="Arial" w:cs="Arial"/>
                                <w:color w:val="333333"/>
                                <w:sz w:val="20"/>
                                <w:szCs w:val="20"/>
                              </w:rPr>
                              <w:t>specification</w:t>
                            </w:r>
                            <w:r w:rsidR="00317EFA">
                              <w:rPr>
                                <w:rFonts w:ascii="Arial" w:hAnsi="Arial" w:cs="Arial"/>
                                <w:color w:val="333333"/>
                                <w:sz w:val="20"/>
                                <w:szCs w:val="20"/>
                              </w:rPr>
                              <w:t>s</w:t>
                            </w:r>
                            <w:r w:rsidR="002D012F">
                              <w:rPr>
                                <w:rFonts w:ascii="Arial" w:hAnsi="Arial" w:cs="Arial"/>
                                <w:color w:val="333333"/>
                                <w:sz w:val="20"/>
                                <w:szCs w:val="20"/>
                              </w:rPr>
                              <w:t>.</w:t>
                            </w:r>
                          </w:p>
                        </w:txbxContent>
                      </wps:txbx>
                      <wps:bodyPr rot="0" vert="horz" wrap="square" lIns="91440" tIns="45720" rIns="91440" bIns="45720" anchor="t" anchorCtr="0">
                        <a:spAutoFit/>
                      </wps:bodyPr>
                    </wps:wsp>
                  </a:graphicData>
                </a:graphic>
              </wp:inline>
            </w:drawing>
          </mc:Choice>
          <mc:Fallback>
            <w:pict>
              <v:shape w14:anchorId="3DF2EAAE" id="_x0000_s1032" type="#_x0000_t202" style="width:47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" fillcolor="#d8d8d8 [2732]">
                <v:textbox style="mso-fit-shape-to-text:t">
                  <w:txbxContent>
                    <w:p w14:paraId="13EC8162" w14:textId="56FCDD7B" w:rsidR="002D012F" w:rsidRPr="002D012F" w:rsidRDefault="002D012F" w:rsidP="00460234">
                      <w:pPr>
                        <w:shd w:val="clear" w:color="auto" w:fill="D9D9D9" w:themeFill="background1" w:themeFillShade="D9"/>
                        <w:rPr>
                          <w:rFonts w:ascii="Arial" w:hAnsi="Arial" w:cs="Arial"/>
                          <w:b/>
                          <w:bCs/>
                          <w:sz w:val="20"/>
                          <w:szCs w:val="20"/>
                        </w:rPr>
                      </w:pPr>
                      <w:r w:rsidRPr="002D012F">
                        <w:rPr>
                          <w:rFonts w:ascii="Arial" w:hAnsi="Arial" w:cs="Arial"/>
                          <w:b/>
                          <w:bCs/>
                          <w:sz w:val="20"/>
                          <w:szCs w:val="20"/>
                        </w:rPr>
                        <w:t xml:space="preserve">POLICY </w:t>
                      </w:r>
                      <w:r w:rsidR="00637AAE">
                        <w:rPr>
                          <w:rFonts w:ascii="Arial" w:hAnsi="Arial" w:cs="Arial"/>
                          <w:b/>
                          <w:bCs/>
                          <w:sz w:val="20"/>
                          <w:szCs w:val="20"/>
                        </w:rPr>
                        <w:t>7</w:t>
                      </w:r>
                    </w:p>
                    <w:p w14:paraId="6B530347" w14:textId="63DDE4E8" w:rsidR="001C34C4" w:rsidRPr="00EC68EB" w:rsidRDefault="00D61A90" w:rsidP="00460234">
                      <w:pPr>
                        <w:shd w:val="clear" w:color="auto" w:fill="D9D9D9" w:themeFill="background1" w:themeFillShade="D9"/>
                        <w:rPr>
                          <w:rFonts w:ascii="Arial" w:hAnsi="Arial" w:cs="Arial"/>
                          <w:sz w:val="20"/>
                          <w:szCs w:val="20"/>
                        </w:rPr>
                      </w:pPr>
                      <w:r w:rsidRPr="00EC68EB">
                        <w:rPr>
                          <w:rFonts w:ascii="Arial" w:hAnsi="Arial" w:cs="Arial"/>
                          <w:sz w:val="20"/>
                          <w:szCs w:val="20"/>
                        </w:rPr>
                        <w:t xml:space="preserve">The Council </w:t>
                      </w:r>
                      <w:r w:rsidR="00DB727B" w:rsidRPr="00EC68EB">
                        <w:rPr>
                          <w:rFonts w:ascii="Arial" w:hAnsi="Arial" w:cs="Arial"/>
                          <w:sz w:val="20"/>
                          <w:szCs w:val="20"/>
                        </w:rPr>
                        <w:t xml:space="preserve">will aim </w:t>
                      </w:r>
                      <w:r w:rsidR="00317EFA">
                        <w:rPr>
                          <w:rFonts w:ascii="Arial" w:hAnsi="Arial" w:cs="Arial"/>
                          <w:sz w:val="20"/>
                          <w:szCs w:val="20"/>
                        </w:rPr>
                        <w:t xml:space="preserve">to </w:t>
                      </w:r>
                      <w:r w:rsidR="00DB727B" w:rsidRPr="00EC68EB">
                        <w:rPr>
                          <w:rFonts w:ascii="Arial" w:hAnsi="Arial" w:cs="Arial"/>
                          <w:sz w:val="20"/>
                          <w:szCs w:val="20"/>
                        </w:rPr>
                        <w:t xml:space="preserve">replace </w:t>
                      </w:r>
                      <w:r w:rsidR="00F067CF" w:rsidRPr="00EC68EB">
                        <w:rPr>
                          <w:rFonts w:ascii="Arial" w:hAnsi="Arial" w:cs="Arial"/>
                          <w:sz w:val="20"/>
                          <w:szCs w:val="20"/>
                        </w:rPr>
                        <w:t xml:space="preserve">felled </w:t>
                      </w:r>
                      <w:r w:rsidR="00DB727B" w:rsidRPr="00EC68EB">
                        <w:rPr>
                          <w:rFonts w:ascii="Arial" w:hAnsi="Arial" w:cs="Arial"/>
                          <w:sz w:val="20"/>
                          <w:szCs w:val="20"/>
                        </w:rPr>
                        <w:t>tree</w:t>
                      </w:r>
                      <w:r w:rsidR="00F067CF" w:rsidRPr="00EC68EB">
                        <w:rPr>
                          <w:rFonts w:ascii="Arial" w:hAnsi="Arial" w:cs="Arial"/>
                          <w:sz w:val="20"/>
                          <w:szCs w:val="20"/>
                        </w:rPr>
                        <w:t>s</w:t>
                      </w:r>
                      <w:r w:rsidR="00DB727B" w:rsidRPr="00EC68EB">
                        <w:rPr>
                          <w:rFonts w:ascii="Arial" w:hAnsi="Arial" w:cs="Arial"/>
                          <w:sz w:val="20"/>
                          <w:szCs w:val="20"/>
                        </w:rPr>
                        <w:t xml:space="preserve"> on Council land with another tree </w:t>
                      </w:r>
                      <w:r w:rsidR="001861C8">
                        <w:rPr>
                          <w:rFonts w:ascii="Arial" w:hAnsi="Arial" w:cs="Arial"/>
                          <w:sz w:val="20"/>
                          <w:szCs w:val="20"/>
                        </w:rPr>
                        <w:t xml:space="preserve">of an appropriate species </w:t>
                      </w:r>
                      <w:r w:rsidR="00DB727B" w:rsidRPr="00EC68EB">
                        <w:rPr>
                          <w:rFonts w:ascii="Arial" w:hAnsi="Arial" w:cs="Arial"/>
                          <w:sz w:val="20"/>
                          <w:szCs w:val="20"/>
                        </w:rPr>
                        <w:t xml:space="preserve">either in </w:t>
                      </w:r>
                      <w:r w:rsidR="00F067CF" w:rsidRPr="00EC68EB">
                        <w:rPr>
                          <w:rFonts w:ascii="Arial" w:hAnsi="Arial" w:cs="Arial"/>
                          <w:sz w:val="20"/>
                          <w:szCs w:val="20"/>
                        </w:rPr>
                        <w:t>the same location, or in another more suitable location within the Council’s estate</w:t>
                      </w:r>
                      <w:r w:rsidR="0047304F" w:rsidRPr="00EC68EB">
                        <w:rPr>
                          <w:rFonts w:ascii="Arial" w:hAnsi="Arial" w:cs="Arial"/>
                          <w:sz w:val="20"/>
                          <w:szCs w:val="20"/>
                        </w:rPr>
                        <w:t xml:space="preserve">, </w:t>
                      </w:r>
                      <w:r w:rsidR="007372D8">
                        <w:rPr>
                          <w:rFonts w:ascii="Arial" w:hAnsi="Arial" w:cs="Arial"/>
                          <w:sz w:val="20"/>
                          <w:szCs w:val="20"/>
                        </w:rPr>
                        <w:t>subject to resources</w:t>
                      </w:r>
                      <w:r w:rsidR="0047304F" w:rsidRPr="00EC68EB">
                        <w:rPr>
                          <w:rFonts w:ascii="Arial" w:hAnsi="Arial" w:cs="Arial"/>
                          <w:sz w:val="20"/>
                          <w:szCs w:val="20"/>
                        </w:rPr>
                        <w:t xml:space="preserve">. </w:t>
                      </w:r>
                      <w:r w:rsidR="00EC68EB" w:rsidRPr="00EC68EB">
                        <w:rPr>
                          <w:rFonts w:ascii="Arial" w:hAnsi="Arial" w:cs="Arial"/>
                          <w:sz w:val="20"/>
                          <w:szCs w:val="20"/>
                        </w:rPr>
                        <w:t xml:space="preserve">The </w:t>
                      </w:r>
                      <w:r w:rsidR="00EC68EB" w:rsidRPr="00EC68EB">
                        <w:rPr>
                          <w:rFonts w:ascii="Arial" w:hAnsi="Arial" w:cs="Arial"/>
                          <w:color w:val="333333"/>
                          <w:sz w:val="20"/>
                          <w:szCs w:val="20"/>
                        </w:rPr>
                        <w:t>CAVAT (Capital Asset Value for Amenity Trees)</w:t>
                      </w:r>
                      <w:r w:rsidR="00EC68EB">
                        <w:rPr>
                          <w:rFonts w:ascii="Arial" w:hAnsi="Arial" w:cs="Arial"/>
                          <w:color w:val="333333"/>
                          <w:sz w:val="20"/>
                          <w:szCs w:val="20"/>
                        </w:rPr>
                        <w:t xml:space="preserve"> as detailed below will be used </w:t>
                      </w:r>
                      <w:r w:rsidR="00C00CC4">
                        <w:rPr>
                          <w:rFonts w:ascii="Arial" w:hAnsi="Arial" w:cs="Arial"/>
                          <w:color w:val="333333"/>
                          <w:sz w:val="20"/>
                          <w:szCs w:val="20"/>
                        </w:rPr>
                        <w:t xml:space="preserve">as one possible tool </w:t>
                      </w:r>
                      <w:r w:rsidR="00EC68EB">
                        <w:rPr>
                          <w:rFonts w:ascii="Arial" w:hAnsi="Arial" w:cs="Arial"/>
                          <w:color w:val="333333"/>
                          <w:sz w:val="20"/>
                          <w:szCs w:val="20"/>
                        </w:rPr>
                        <w:t xml:space="preserve">to </w:t>
                      </w:r>
                      <w:r w:rsidR="007372D8">
                        <w:rPr>
                          <w:rFonts w:ascii="Arial" w:hAnsi="Arial" w:cs="Arial"/>
                          <w:color w:val="333333"/>
                          <w:sz w:val="20"/>
                          <w:szCs w:val="20"/>
                        </w:rPr>
                        <w:t xml:space="preserve">guide replacement </w:t>
                      </w:r>
                      <w:r w:rsidR="002D012F">
                        <w:rPr>
                          <w:rFonts w:ascii="Arial" w:hAnsi="Arial" w:cs="Arial"/>
                          <w:color w:val="333333"/>
                          <w:sz w:val="20"/>
                          <w:szCs w:val="20"/>
                        </w:rPr>
                        <w:t>specification</w:t>
                      </w:r>
                      <w:r w:rsidR="00317EFA">
                        <w:rPr>
                          <w:rFonts w:ascii="Arial" w:hAnsi="Arial" w:cs="Arial"/>
                          <w:color w:val="333333"/>
                          <w:sz w:val="20"/>
                          <w:szCs w:val="20"/>
                        </w:rPr>
                        <w:t>s</w:t>
                      </w:r>
                      <w:r w:rsidR="002D012F">
                        <w:rPr>
                          <w:rFonts w:ascii="Arial" w:hAnsi="Arial" w:cs="Arial"/>
                          <w:color w:val="333333"/>
                          <w:sz w:val="20"/>
                          <w:szCs w:val="20"/>
                        </w:rPr>
                        <w:t>.</w:t>
                      </w:r>
                    </w:p>
                  </w:txbxContent>
                </v:textbox>
                <w10:anchorlock/>
              </v:shape>
            </w:pict>
          </mc:Fallback>
        </mc:AlternateContent>
      </w:r>
      <w:r w:rsidR="007D6095">
        <w:t>8.0</w:t>
      </w:r>
      <w:r w:rsidR="007D6095">
        <w:tab/>
      </w:r>
      <w:r w:rsidR="00531E3F">
        <w:t xml:space="preserve">Replacement </w:t>
      </w:r>
      <w:r w:rsidR="00496327">
        <w:t>Trees</w:t>
      </w:r>
    </w:p>
    <w:p w14:paraId="5F096AC1" w14:textId="3F27281F" w:rsidR="001C34C4" w:rsidRDefault="001C34C4" w:rsidP="00531E3F">
      <w:pPr>
        <w:rPr>
          <w:rFonts w:ascii="Arial" w:hAnsi="Arial" w:cs="Arial"/>
          <w:color w:val="333333"/>
          <w:sz w:val="20"/>
          <w:szCs w:val="20"/>
        </w:rPr>
      </w:pPr>
    </w:p>
    <w:p w14:paraId="2F6D4294" w14:textId="59E9BCB9" w:rsidR="00531E3F" w:rsidRDefault="007D6095" w:rsidP="007D6095">
      <w:pPr>
        <w:ind w:left="720" w:hanging="720"/>
        <w:rPr>
          <w:rStyle w:val="Hyperlink"/>
          <w:rFonts w:ascii="Arial" w:hAnsi="Arial" w:cs="Arial"/>
          <w:sz w:val="20"/>
          <w:szCs w:val="20"/>
        </w:rPr>
      </w:pPr>
      <w:r>
        <w:rPr>
          <w:rFonts w:ascii="Arial" w:hAnsi="Arial" w:cs="Arial"/>
          <w:color w:val="333333"/>
          <w:sz w:val="20"/>
          <w:szCs w:val="20"/>
        </w:rPr>
        <w:t>8.1</w:t>
      </w:r>
      <w:r>
        <w:rPr>
          <w:rFonts w:ascii="Arial" w:hAnsi="Arial" w:cs="Arial"/>
          <w:color w:val="333333"/>
          <w:sz w:val="20"/>
          <w:szCs w:val="20"/>
        </w:rPr>
        <w:tab/>
      </w:r>
      <w:r w:rsidR="00531E3F" w:rsidRPr="00531E3F">
        <w:rPr>
          <w:rFonts w:ascii="Arial" w:hAnsi="Arial" w:cs="Arial"/>
          <w:color w:val="333333"/>
          <w:sz w:val="20"/>
          <w:szCs w:val="20"/>
        </w:rPr>
        <w:t>CAVAT (Capital Asset Value for Amenity Trees)</w:t>
      </w:r>
      <w:r w:rsidR="00531E3F">
        <w:rPr>
          <w:rFonts w:ascii="Arial" w:hAnsi="Arial" w:cs="Arial"/>
          <w:color w:val="333333"/>
          <w:sz w:val="20"/>
          <w:szCs w:val="20"/>
        </w:rPr>
        <w:t xml:space="preserve"> is a method of calculating the monetary value of a tree. This </w:t>
      </w:r>
      <w:proofErr w:type="gramStart"/>
      <w:r w:rsidR="00531E3F">
        <w:rPr>
          <w:rFonts w:ascii="Arial" w:hAnsi="Arial" w:cs="Arial"/>
          <w:color w:val="333333"/>
          <w:sz w:val="20"/>
          <w:szCs w:val="20"/>
        </w:rPr>
        <w:t>takes into account</w:t>
      </w:r>
      <w:proofErr w:type="gramEnd"/>
      <w:r w:rsidR="00531E3F">
        <w:rPr>
          <w:rFonts w:ascii="Arial" w:hAnsi="Arial" w:cs="Arial"/>
          <w:color w:val="333333"/>
          <w:sz w:val="20"/>
          <w:szCs w:val="20"/>
        </w:rPr>
        <w:t xml:space="preserve"> size of tree, location and base unit value. </w:t>
      </w:r>
      <w:r w:rsidR="000202FC">
        <w:rPr>
          <w:rFonts w:ascii="Arial" w:hAnsi="Arial" w:cs="Arial"/>
          <w:color w:val="333333"/>
          <w:sz w:val="20"/>
          <w:szCs w:val="20"/>
        </w:rPr>
        <w:t xml:space="preserve">The methodology </w:t>
      </w:r>
      <w:proofErr w:type="gramStart"/>
      <w:r w:rsidR="000202FC">
        <w:rPr>
          <w:rFonts w:ascii="Arial" w:hAnsi="Arial" w:cs="Arial"/>
          <w:color w:val="333333"/>
          <w:sz w:val="20"/>
          <w:szCs w:val="20"/>
        </w:rPr>
        <w:t>takes into account</w:t>
      </w:r>
      <w:proofErr w:type="gramEnd"/>
      <w:r w:rsidR="000202FC">
        <w:rPr>
          <w:rFonts w:ascii="Arial" w:hAnsi="Arial" w:cs="Arial"/>
          <w:color w:val="333333"/>
          <w:sz w:val="20"/>
          <w:szCs w:val="20"/>
        </w:rPr>
        <w:t xml:space="preserve"> the </w:t>
      </w:r>
      <w:r w:rsidR="00317EFA">
        <w:rPr>
          <w:rFonts w:ascii="Arial" w:hAnsi="Arial" w:cs="Arial"/>
          <w:color w:val="333333"/>
          <w:sz w:val="20"/>
          <w:szCs w:val="20"/>
        </w:rPr>
        <w:t xml:space="preserve">projected lifespan of the tree, as well as any factors such as overshadowing, physical barriers and tree health to determine the overall financial value of the tree. </w:t>
      </w:r>
      <w:r w:rsidR="000D27C0">
        <w:rPr>
          <w:rFonts w:ascii="Arial" w:hAnsi="Arial" w:cs="Arial"/>
          <w:color w:val="333333"/>
          <w:sz w:val="20"/>
          <w:szCs w:val="20"/>
        </w:rPr>
        <w:t>This means that the value range of specific trees can vary significantly</w:t>
      </w:r>
      <w:r w:rsidR="003240A7">
        <w:rPr>
          <w:rFonts w:ascii="Arial" w:hAnsi="Arial" w:cs="Arial"/>
          <w:color w:val="333333"/>
          <w:sz w:val="20"/>
          <w:szCs w:val="20"/>
        </w:rPr>
        <w:t xml:space="preserve"> from £250 for a smaller tree in a </w:t>
      </w:r>
      <w:r w:rsidR="00CB17B6">
        <w:rPr>
          <w:rFonts w:ascii="Arial" w:hAnsi="Arial" w:cs="Arial"/>
          <w:color w:val="333333"/>
          <w:sz w:val="20"/>
          <w:szCs w:val="20"/>
        </w:rPr>
        <w:t>less visible location to £2-3k for a heritage tree in a prominent location.</w:t>
      </w:r>
      <w:r w:rsidR="009021ED">
        <w:rPr>
          <w:rFonts w:ascii="Arial" w:hAnsi="Arial" w:cs="Arial"/>
          <w:color w:val="333333"/>
          <w:sz w:val="20"/>
          <w:szCs w:val="20"/>
        </w:rPr>
        <w:t xml:space="preserve"> </w:t>
      </w:r>
      <w:r w:rsidR="00531E3F">
        <w:rPr>
          <w:rFonts w:ascii="Arial" w:hAnsi="Arial" w:cs="Arial"/>
          <w:color w:val="333333"/>
          <w:sz w:val="20"/>
          <w:szCs w:val="20"/>
        </w:rPr>
        <w:t xml:space="preserve">More information on the CAVAT methodology can be found here: </w:t>
      </w:r>
      <w:hyperlink r:id="rId13" w:history="1">
        <w:r w:rsidR="00531E3F" w:rsidRPr="009C760C">
          <w:rPr>
            <w:rStyle w:val="Hyperlink"/>
            <w:rFonts w:ascii="Arial" w:hAnsi="Arial" w:cs="Arial"/>
            <w:sz w:val="20"/>
            <w:szCs w:val="20"/>
          </w:rPr>
          <w:t>https://www.ltoa.org.uk/documents-1/capital-asset-value-for-amenity-trees-cavat</w:t>
        </w:r>
      </w:hyperlink>
    </w:p>
    <w:p w14:paraId="7A204C76" w14:textId="674FA348" w:rsidR="00712425" w:rsidRDefault="00712425" w:rsidP="00712425">
      <w:pPr>
        <w:ind w:left="720" w:hanging="720"/>
        <w:rPr>
          <w:rStyle w:val="Hyperlink"/>
          <w:rFonts w:ascii="Arial" w:hAnsi="Arial" w:cs="Arial"/>
          <w:sz w:val="20"/>
          <w:szCs w:val="20"/>
        </w:rPr>
      </w:pPr>
    </w:p>
    <w:p w14:paraId="02AD8684" w14:textId="7E0766BB" w:rsidR="00145E73" w:rsidRDefault="007D6095" w:rsidP="00810521">
      <w:pPr>
        <w:pStyle w:val="Heading1"/>
      </w:pPr>
      <w:r>
        <w:t>9.0</w:t>
      </w:r>
      <w:r>
        <w:tab/>
      </w:r>
      <w:r w:rsidR="00145E73">
        <w:t>Pests and Diseases</w:t>
      </w:r>
    </w:p>
    <w:p w14:paraId="11A74F29" w14:textId="4DE06CB8" w:rsidR="00145E73" w:rsidRPr="00CE60E6" w:rsidRDefault="00145E73" w:rsidP="00145E73">
      <w:pPr>
        <w:ind w:left="720" w:hanging="720"/>
        <w:rPr>
          <w:rFonts w:ascii="Arial" w:hAnsi="Arial" w:cs="Arial"/>
          <w:sz w:val="20"/>
          <w:szCs w:val="20"/>
        </w:rPr>
      </w:pPr>
      <w:r>
        <w:t>9.1</w:t>
      </w:r>
      <w:r>
        <w:tab/>
      </w:r>
      <w:r w:rsidRPr="00145E73">
        <w:rPr>
          <w:rFonts w:ascii="Arial" w:hAnsi="Arial" w:cs="Arial"/>
          <w:sz w:val="20"/>
          <w:szCs w:val="20"/>
        </w:rPr>
        <w:t xml:space="preserve">The potential effects of climate change and invasive pests and diseases is likely to result in the further decline of some of our common native and naturalised tree species. </w:t>
      </w:r>
      <w:r>
        <w:rPr>
          <w:rFonts w:ascii="Arial" w:hAnsi="Arial" w:cs="Arial"/>
          <w:sz w:val="20"/>
          <w:szCs w:val="20"/>
        </w:rPr>
        <w:t>T</w:t>
      </w:r>
      <w:r w:rsidRPr="00145E73">
        <w:rPr>
          <w:rFonts w:ascii="Arial" w:hAnsi="Arial" w:cs="Arial"/>
          <w:sz w:val="20"/>
          <w:szCs w:val="20"/>
        </w:rPr>
        <w:t xml:space="preserve">here have been </w:t>
      </w:r>
      <w:proofErr w:type="gramStart"/>
      <w:r w:rsidRPr="00145E73">
        <w:rPr>
          <w:rFonts w:ascii="Arial" w:hAnsi="Arial" w:cs="Arial"/>
          <w:sz w:val="20"/>
          <w:szCs w:val="20"/>
        </w:rPr>
        <w:t>a number of</w:t>
      </w:r>
      <w:proofErr w:type="gramEnd"/>
      <w:r w:rsidRPr="00145E73">
        <w:rPr>
          <w:rFonts w:ascii="Arial" w:hAnsi="Arial" w:cs="Arial"/>
          <w:sz w:val="20"/>
          <w:szCs w:val="20"/>
        </w:rPr>
        <w:t xml:space="preserve"> invasive pests and diseases introduced into the UK</w:t>
      </w:r>
      <w:r>
        <w:rPr>
          <w:rFonts w:ascii="Arial" w:hAnsi="Arial" w:cs="Arial"/>
          <w:sz w:val="20"/>
          <w:szCs w:val="20"/>
        </w:rPr>
        <w:t xml:space="preserve"> over the last 30 years</w:t>
      </w:r>
      <w:r w:rsidRPr="00145E73">
        <w:rPr>
          <w:rFonts w:ascii="Arial" w:hAnsi="Arial" w:cs="Arial"/>
          <w:sz w:val="20"/>
          <w:szCs w:val="20"/>
        </w:rPr>
        <w:t xml:space="preserve">. </w:t>
      </w:r>
      <w:r w:rsidRPr="00145E73">
        <w:rPr>
          <w:rFonts w:ascii="Arial" w:hAnsi="Arial" w:cs="Arial"/>
          <w:sz w:val="20"/>
          <w:szCs w:val="20"/>
        </w:rPr>
        <w:lastRenderedPageBreak/>
        <w:t xml:space="preserve">The most significant of these </w:t>
      </w:r>
      <w:r>
        <w:rPr>
          <w:rFonts w:ascii="Arial" w:hAnsi="Arial" w:cs="Arial"/>
          <w:sz w:val="20"/>
          <w:szCs w:val="20"/>
        </w:rPr>
        <w:t xml:space="preserve">at currently </w:t>
      </w:r>
      <w:r w:rsidRPr="00145E73">
        <w:rPr>
          <w:rFonts w:ascii="Arial" w:hAnsi="Arial" w:cs="Arial"/>
          <w:sz w:val="20"/>
          <w:szCs w:val="20"/>
        </w:rPr>
        <w:t>is ash dieback</w:t>
      </w:r>
      <w:r>
        <w:rPr>
          <w:rFonts w:ascii="Arial" w:hAnsi="Arial" w:cs="Arial"/>
          <w:sz w:val="20"/>
          <w:szCs w:val="20"/>
        </w:rPr>
        <w:t xml:space="preserve">, but there are other diseases such as Dutch Elm Disease and pests such as the Great Spruce Bark Beetle and the Oak Processionary Moth. These pests and diseases could result in significant economic loss through affected timber, and huge impacts on our landscape and biodiversity through loss of trees. </w:t>
      </w:r>
      <w:r w:rsidR="00D11B0D" w:rsidRPr="00D11B0D">
        <w:rPr>
          <w:rFonts w:ascii="Arial" w:hAnsi="Arial" w:cs="Arial"/>
          <w:sz w:val="20"/>
          <w:szCs w:val="20"/>
        </w:rPr>
        <w:t xml:space="preserve">It is anticipated that Scotland will lose between 50% and 75% of its ash trees over the </w:t>
      </w:r>
      <w:r w:rsidR="00D11B0D" w:rsidRPr="00CE60E6">
        <w:rPr>
          <w:rFonts w:ascii="Arial" w:hAnsi="Arial" w:cs="Arial"/>
          <w:sz w:val="20"/>
          <w:szCs w:val="20"/>
        </w:rPr>
        <w:t xml:space="preserve">next 2 decades </w:t>
      </w:r>
      <w:proofErr w:type="gramStart"/>
      <w:r w:rsidR="00D11B0D" w:rsidRPr="00CE60E6">
        <w:rPr>
          <w:rFonts w:ascii="Arial" w:hAnsi="Arial" w:cs="Arial"/>
          <w:sz w:val="20"/>
          <w:szCs w:val="20"/>
        </w:rPr>
        <w:t>as a result of</w:t>
      </w:r>
      <w:proofErr w:type="gramEnd"/>
      <w:r w:rsidR="00D11B0D" w:rsidRPr="00CE60E6">
        <w:rPr>
          <w:rFonts w:ascii="Arial" w:hAnsi="Arial" w:cs="Arial"/>
          <w:sz w:val="20"/>
          <w:szCs w:val="20"/>
        </w:rPr>
        <w:t xml:space="preserve"> Ash </w:t>
      </w:r>
      <w:proofErr w:type="gramStart"/>
      <w:r w:rsidR="00D11B0D" w:rsidRPr="00CE60E6">
        <w:rPr>
          <w:rFonts w:ascii="Arial" w:hAnsi="Arial" w:cs="Arial"/>
          <w:sz w:val="20"/>
          <w:szCs w:val="20"/>
        </w:rPr>
        <w:t>Dieback, and</w:t>
      </w:r>
      <w:proofErr w:type="gramEnd"/>
      <w:r w:rsidR="00D11B0D" w:rsidRPr="00CE60E6">
        <w:rPr>
          <w:rFonts w:ascii="Arial" w:hAnsi="Arial" w:cs="Arial"/>
          <w:sz w:val="20"/>
          <w:szCs w:val="20"/>
        </w:rPr>
        <w:t xml:space="preserve"> affected Ash trees may cause a significant risk to the public depending on the stage of disease and their location. </w:t>
      </w:r>
    </w:p>
    <w:p w14:paraId="7F04C0A5" w14:textId="77777777" w:rsidR="005459C8" w:rsidRDefault="004E16E2" w:rsidP="00145E73">
      <w:pPr>
        <w:ind w:left="720" w:hanging="720"/>
        <w:rPr>
          <w:rFonts w:ascii="Arial" w:hAnsi="Arial" w:cs="Arial"/>
          <w:sz w:val="20"/>
          <w:szCs w:val="20"/>
        </w:rPr>
      </w:pPr>
      <w:r w:rsidRPr="004E16E2">
        <w:rPr>
          <w:rFonts w:ascii="Arial" w:hAnsi="Arial" w:cs="Arial"/>
          <w:noProof/>
          <w:sz w:val="20"/>
          <w:szCs w:val="20"/>
        </w:rPr>
        <mc:AlternateContent>
          <mc:Choice Requires="wps">
            <w:drawing>
              <wp:inline distT="0" distB="0" distL="0" distR="0" wp14:anchorId="0F1B850E" wp14:editId="5734140F">
                <wp:extent cx="5181600" cy="1404620"/>
                <wp:effectExtent l="0" t="0" r="19050" b="13970"/>
                <wp:docPr id="1333110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solidFill>
                          <a:schemeClr val="bg1">
                            <a:lumMod val="85000"/>
                          </a:schemeClr>
                        </a:solidFill>
                        <a:ln w="9525">
                          <a:solidFill>
                            <a:srgbClr val="000000"/>
                          </a:solidFill>
                          <a:miter lim="800000"/>
                          <a:headEnd/>
                          <a:tailEnd/>
                        </a:ln>
                      </wps:spPr>
                      <wps:txbx>
                        <w:txbxContent>
                          <w:p w14:paraId="45A74802" w14:textId="633D2AF9" w:rsidR="004E16E2" w:rsidRPr="002A0562" w:rsidRDefault="004E16E2" w:rsidP="002A0562">
                            <w:pPr>
                              <w:shd w:val="clear" w:color="auto" w:fill="D9D9D9" w:themeFill="background1" w:themeFillShade="D9"/>
                              <w:rPr>
                                <w:rFonts w:ascii="Arial" w:hAnsi="Arial" w:cs="Arial"/>
                                <w:b/>
                                <w:bCs/>
                                <w:sz w:val="20"/>
                                <w:szCs w:val="20"/>
                              </w:rPr>
                            </w:pPr>
                            <w:r w:rsidRPr="002A0562">
                              <w:rPr>
                                <w:rFonts w:ascii="Arial" w:hAnsi="Arial" w:cs="Arial"/>
                                <w:b/>
                                <w:bCs/>
                                <w:sz w:val="20"/>
                                <w:szCs w:val="20"/>
                              </w:rPr>
                              <w:t xml:space="preserve">Policy </w:t>
                            </w:r>
                            <w:r w:rsidR="00637AAE">
                              <w:rPr>
                                <w:rFonts w:ascii="Arial" w:hAnsi="Arial" w:cs="Arial"/>
                                <w:b/>
                                <w:bCs/>
                                <w:sz w:val="20"/>
                                <w:szCs w:val="20"/>
                              </w:rPr>
                              <w:t>8</w:t>
                            </w:r>
                          </w:p>
                          <w:p w14:paraId="7BA86CA2" w14:textId="719AECEA" w:rsidR="004E16E2" w:rsidRDefault="004E16E2" w:rsidP="002A0562">
                            <w:pPr>
                              <w:shd w:val="clear" w:color="auto" w:fill="D9D9D9" w:themeFill="background1" w:themeFillShade="D9"/>
                              <w:rPr>
                                <w:rFonts w:ascii="Arial" w:hAnsi="Arial" w:cs="Arial"/>
                                <w:sz w:val="20"/>
                                <w:szCs w:val="20"/>
                              </w:rPr>
                            </w:pPr>
                            <w:r>
                              <w:rPr>
                                <w:rFonts w:ascii="Arial" w:hAnsi="Arial" w:cs="Arial"/>
                                <w:sz w:val="20"/>
                                <w:szCs w:val="20"/>
                              </w:rPr>
                              <w:t>The Council will monitor the continued spread of Ash Dieback and other pests and diseases as the threat emerges. Once a pilot study has been undertaken to identify the resources required for a risk-based Council-wide survey of trees on Council owned land, trees affected by Ash dieback or other pests or disease will be recorded</w:t>
                            </w:r>
                            <w:r w:rsidR="00C67EC3">
                              <w:rPr>
                                <w:rFonts w:ascii="Arial" w:hAnsi="Arial" w:cs="Arial"/>
                                <w:sz w:val="20"/>
                                <w:szCs w:val="20"/>
                              </w:rPr>
                              <w:t xml:space="preserve">. </w:t>
                            </w:r>
                          </w:p>
                          <w:p w14:paraId="7D96524D" w14:textId="75B77173" w:rsidR="004E16E2" w:rsidRDefault="004E16E2" w:rsidP="002A0562">
                            <w:pPr>
                              <w:shd w:val="clear" w:color="auto" w:fill="D9D9D9" w:themeFill="background1" w:themeFillShade="D9"/>
                              <w:rPr>
                                <w:rFonts w:ascii="Arial" w:hAnsi="Arial" w:cs="Arial"/>
                                <w:sz w:val="20"/>
                                <w:szCs w:val="20"/>
                              </w:rPr>
                            </w:pPr>
                            <w:r>
                              <w:rPr>
                                <w:rFonts w:ascii="Arial" w:hAnsi="Arial" w:cs="Arial"/>
                                <w:sz w:val="20"/>
                                <w:szCs w:val="20"/>
                              </w:rPr>
                              <w:t xml:space="preserve">The Council will take action on any diseased trees on Council-owned land which pose a risk to the general public. This will be based on the location of the tree and the relative risk posed to the public.  </w:t>
                            </w:r>
                          </w:p>
                          <w:p w14:paraId="303B51CB" w14:textId="4836DD53" w:rsidR="00C67EC3" w:rsidRDefault="00C67EC3" w:rsidP="002A0562">
                            <w:pPr>
                              <w:shd w:val="clear" w:color="auto" w:fill="D9D9D9" w:themeFill="background1" w:themeFillShade="D9"/>
                            </w:pPr>
                            <w:r>
                              <w:rPr>
                                <w:rFonts w:ascii="Arial" w:hAnsi="Arial" w:cs="Arial"/>
                                <w:sz w:val="20"/>
                                <w:szCs w:val="20"/>
                              </w:rPr>
                              <w:t xml:space="preserve">The Council </w:t>
                            </w:r>
                            <w:r w:rsidR="00C00CC4">
                              <w:rPr>
                                <w:rFonts w:ascii="Arial" w:hAnsi="Arial" w:cs="Arial"/>
                                <w:sz w:val="20"/>
                                <w:szCs w:val="20"/>
                              </w:rPr>
                              <w:t>will prepare</w:t>
                            </w:r>
                            <w:r>
                              <w:rPr>
                                <w:rFonts w:ascii="Arial" w:hAnsi="Arial" w:cs="Arial"/>
                                <w:sz w:val="20"/>
                                <w:szCs w:val="20"/>
                              </w:rPr>
                              <w:t xml:space="preserve"> an Ash Dieback</w:t>
                            </w:r>
                            <w:r w:rsidR="00C00CC4">
                              <w:rPr>
                                <w:rFonts w:ascii="Arial" w:hAnsi="Arial" w:cs="Arial"/>
                                <w:sz w:val="20"/>
                                <w:szCs w:val="20"/>
                              </w:rPr>
                              <w:t xml:space="preserve"> Disease</w:t>
                            </w:r>
                            <w:r>
                              <w:rPr>
                                <w:rFonts w:ascii="Arial" w:hAnsi="Arial" w:cs="Arial"/>
                                <w:sz w:val="20"/>
                                <w:szCs w:val="20"/>
                              </w:rPr>
                              <w:t xml:space="preserve"> Action Plan which will set out in detail the approach for managing risks from infected trees.  </w:t>
                            </w:r>
                            <w:r w:rsidR="00C00CC4">
                              <w:rPr>
                                <w:rFonts w:ascii="Arial" w:hAnsi="Arial" w:cs="Arial"/>
                                <w:sz w:val="20"/>
                                <w:szCs w:val="20"/>
                              </w:rPr>
                              <w:t>A draft Ash Dieback Disease Action Plan has been prepared and this is included in Appendix 1.</w:t>
                            </w:r>
                          </w:p>
                        </w:txbxContent>
                      </wps:txbx>
                      <wps:bodyPr rot="0" vert="horz" wrap="square" lIns="91440" tIns="45720" rIns="91440" bIns="45720" anchor="t" anchorCtr="0">
                        <a:spAutoFit/>
                      </wps:bodyPr>
                    </wps:wsp>
                  </a:graphicData>
                </a:graphic>
              </wp:inline>
            </w:drawing>
          </mc:Choice>
          <mc:Fallback>
            <w:pict>
              <v:shape w14:anchorId="0F1B850E" id="_x0000_s1033" type="#_x0000_t202" style="width:40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" fillcolor="#d8d8d8 [2732]">
                <v:textbox style="mso-fit-shape-to-text:t">
                  <w:txbxContent>
                    <w:p w14:paraId="45A74802" w14:textId="633D2AF9" w:rsidR="004E16E2" w:rsidRPr="002A0562" w:rsidRDefault="004E16E2" w:rsidP="002A0562">
                      <w:pPr>
                        <w:shd w:val="clear" w:color="auto" w:fill="D9D9D9" w:themeFill="background1" w:themeFillShade="D9"/>
                        <w:rPr>
                          <w:rFonts w:ascii="Arial" w:hAnsi="Arial" w:cs="Arial"/>
                          <w:b/>
                          <w:bCs/>
                          <w:sz w:val="20"/>
                          <w:szCs w:val="20"/>
                        </w:rPr>
                      </w:pPr>
                      <w:r w:rsidRPr="002A0562">
                        <w:rPr>
                          <w:rFonts w:ascii="Arial" w:hAnsi="Arial" w:cs="Arial"/>
                          <w:b/>
                          <w:bCs/>
                          <w:sz w:val="20"/>
                          <w:szCs w:val="20"/>
                        </w:rPr>
                        <w:t xml:space="preserve">Policy </w:t>
                      </w:r>
                      <w:r w:rsidR="00637AAE">
                        <w:rPr>
                          <w:rFonts w:ascii="Arial" w:hAnsi="Arial" w:cs="Arial"/>
                          <w:b/>
                          <w:bCs/>
                          <w:sz w:val="20"/>
                          <w:szCs w:val="20"/>
                        </w:rPr>
                        <w:t>8</w:t>
                      </w:r>
                    </w:p>
                    <w:p w14:paraId="7BA86CA2" w14:textId="719AECEA" w:rsidR="004E16E2" w:rsidRDefault="004E16E2" w:rsidP="002A0562">
                      <w:pPr>
                        <w:shd w:val="clear" w:color="auto" w:fill="D9D9D9" w:themeFill="background1" w:themeFillShade="D9"/>
                        <w:rPr>
                          <w:rFonts w:ascii="Arial" w:hAnsi="Arial" w:cs="Arial"/>
                          <w:sz w:val="20"/>
                          <w:szCs w:val="20"/>
                        </w:rPr>
                      </w:pPr>
                      <w:r>
                        <w:rPr>
                          <w:rFonts w:ascii="Arial" w:hAnsi="Arial" w:cs="Arial"/>
                          <w:sz w:val="20"/>
                          <w:szCs w:val="20"/>
                        </w:rPr>
                        <w:t>The Council will monitor the continued spread of Ash Dieback and other pests and diseases as the threat emerges. Once a pilot study has been undertaken to identify the resources required for a risk-based Council-wide survey of trees on Council owned land, trees affected by Ash dieback or other pests or disease will be recorded</w:t>
                      </w:r>
                      <w:r w:rsidR="00C67EC3">
                        <w:rPr>
                          <w:rFonts w:ascii="Arial" w:hAnsi="Arial" w:cs="Arial"/>
                          <w:sz w:val="20"/>
                          <w:szCs w:val="20"/>
                        </w:rPr>
                        <w:t xml:space="preserve">. </w:t>
                      </w:r>
                    </w:p>
                    <w:p w14:paraId="7D96524D" w14:textId="75B77173" w:rsidR="004E16E2" w:rsidRDefault="004E16E2" w:rsidP="002A0562">
                      <w:pPr>
                        <w:shd w:val="clear" w:color="auto" w:fill="D9D9D9" w:themeFill="background1" w:themeFillShade="D9"/>
                        <w:rPr>
                          <w:rFonts w:ascii="Arial" w:hAnsi="Arial" w:cs="Arial"/>
                          <w:sz w:val="20"/>
                          <w:szCs w:val="20"/>
                        </w:rPr>
                      </w:pPr>
                      <w:r>
                        <w:rPr>
                          <w:rFonts w:ascii="Arial" w:hAnsi="Arial" w:cs="Arial"/>
                          <w:sz w:val="20"/>
                          <w:szCs w:val="20"/>
                        </w:rPr>
                        <w:t xml:space="preserve">The Council will </w:t>
                      </w:r>
                      <w:proofErr w:type="gramStart"/>
                      <w:r>
                        <w:rPr>
                          <w:rFonts w:ascii="Arial" w:hAnsi="Arial" w:cs="Arial"/>
                          <w:sz w:val="20"/>
                          <w:szCs w:val="20"/>
                        </w:rPr>
                        <w:t>take action</w:t>
                      </w:r>
                      <w:proofErr w:type="gramEnd"/>
                      <w:r>
                        <w:rPr>
                          <w:rFonts w:ascii="Arial" w:hAnsi="Arial" w:cs="Arial"/>
                          <w:sz w:val="20"/>
                          <w:szCs w:val="20"/>
                        </w:rPr>
                        <w:t xml:space="preserve"> on any diseased trees on Council-owned land which pose a risk to the </w:t>
                      </w:r>
                      <w:proofErr w:type="gramStart"/>
                      <w:r>
                        <w:rPr>
                          <w:rFonts w:ascii="Arial" w:hAnsi="Arial" w:cs="Arial"/>
                          <w:sz w:val="20"/>
                          <w:szCs w:val="20"/>
                        </w:rPr>
                        <w:t>general public</w:t>
                      </w:r>
                      <w:proofErr w:type="gramEnd"/>
                      <w:r>
                        <w:rPr>
                          <w:rFonts w:ascii="Arial" w:hAnsi="Arial" w:cs="Arial"/>
                          <w:sz w:val="20"/>
                          <w:szCs w:val="20"/>
                        </w:rPr>
                        <w:t xml:space="preserve">. This will be based on the location of the tree and the relative risk posed to the public.  </w:t>
                      </w:r>
                    </w:p>
                    <w:p w14:paraId="303B51CB" w14:textId="4836DD53" w:rsidR="00C67EC3" w:rsidRDefault="00C67EC3" w:rsidP="002A0562">
                      <w:pPr>
                        <w:shd w:val="clear" w:color="auto" w:fill="D9D9D9" w:themeFill="background1" w:themeFillShade="D9"/>
                      </w:pPr>
                      <w:r>
                        <w:rPr>
                          <w:rFonts w:ascii="Arial" w:hAnsi="Arial" w:cs="Arial"/>
                          <w:sz w:val="20"/>
                          <w:szCs w:val="20"/>
                        </w:rPr>
                        <w:t xml:space="preserve">The Council </w:t>
                      </w:r>
                      <w:r w:rsidR="00C00CC4">
                        <w:rPr>
                          <w:rFonts w:ascii="Arial" w:hAnsi="Arial" w:cs="Arial"/>
                          <w:sz w:val="20"/>
                          <w:szCs w:val="20"/>
                        </w:rPr>
                        <w:t>will prepare</w:t>
                      </w:r>
                      <w:r>
                        <w:rPr>
                          <w:rFonts w:ascii="Arial" w:hAnsi="Arial" w:cs="Arial"/>
                          <w:sz w:val="20"/>
                          <w:szCs w:val="20"/>
                        </w:rPr>
                        <w:t xml:space="preserve"> an Ash Dieback</w:t>
                      </w:r>
                      <w:r w:rsidR="00C00CC4">
                        <w:rPr>
                          <w:rFonts w:ascii="Arial" w:hAnsi="Arial" w:cs="Arial"/>
                          <w:sz w:val="20"/>
                          <w:szCs w:val="20"/>
                        </w:rPr>
                        <w:t xml:space="preserve"> Disease</w:t>
                      </w:r>
                      <w:r>
                        <w:rPr>
                          <w:rFonts w:ascii="Arial" w:hAnsi="Arial" w:cs="Arial"/>
                          <w:sz w:val="20"/>
                          <w:szCs w:val="20"/>
                        </w:rPr>
                        <w:t xml:space="preserve"> Action Plan which will set out in detail the approach for managing risks from infected trees.  </w:t>
                      </w:r>
                      <w:r w:rsidR="00C00CC4">
                        <w:rPr>
                          <w:rFonts w:ascii="Arial" w:hAnsi="Arial" w:cs="Arial"/>
                          <w:sz w:val="20"/>
                          <w:szCs w:val="20"/>
                        </w:rPr>
                        <w:t xml:space="preserve">A draft Ash Dieback Disease Action Plan has been </w:t>
                      </w:r>
                      <w:proofErr w:type="gramStart"/>
                      <w:r w:rsidR="00C00CC4">
                        <w:rPr>
                          <w:rFonts w:ascii="Arial" w:hAnsi="Arial" w:cs="Arial"/>
                          <w:sz w:val="20"/>
                          <w:szCs w:val="20"/>
                        </w:rPr>
                        <w:t>prepared</w:t>
                      </w:r>
                      <w:proofErr w:type="gramEnd"/>
                      <w:r w:rsidR="00C00CC4">
                        <w:rPr>
                          <w:rFonts w:ascii="Arial" w:hAnsi="Arial" w:cs="Arial"/>
                          <w:sz w:val="20"/>
                          <w:szCs w:val="20"/>
                        </w:rPr>
                        <w:t xml:space="preserve"> and this is included in Appendix 1.</w:t>
                      </w:r>
                    </w:p>
                  </w:txbxContent>
                </v:textbox>
                <w10:anchorlock/>
              </v:shape>
            </w:pict>
          </mc:Fallback>
        </mc:AlternateContent>
      </w:r>
      <w:r w:rsidR="00CE60E6" w:rsidRPr="00CE60E6">
        <w:rPr>
          <w:rFonts w:ascii="Arial" w:hAnsi="Arial" w:cs="Arial"/>
          <w:sz w:val="20"/>
          <w:szCs w:val="20"/>
        </w:rPr>
        <w:tab/>
      </w:r>
    </w:p>
    <w:p w14:paraId="01007059" w14:textId="6EEFC27A" w:rsidR="00CE60E6" w:rsidRDefault="00CE60E6" w:rsidP="00145E73">
      <w:pPr>
        <w:ind w:left="720" w:hanging="720"/>
        <w:rPr>
          <w:rFonts w:ascii="Arial" w:hAnsi="Arial" w:cs="Arial"/>
          <w:sz w:val="20"/>
          <w:szCs w:val="20"/>
        </w:rPr>
      </w:pPr>
      <w:r w:rsidRPr="00CE60E6">
        <w:rPr>
          <w:rFonts w:ascii="Arial" w:hAnsi="Arial" w:cs="Arial"/>
          <w:sz w:val="20"/>
          <w:szCs w:val="20"/>
        </w:rPr>
        <w:t xml:space="preserve">The Ash Dieback Disease Action Plan </w:t>
      </w:r>
      <w:r>
        <w:rPr>
          <w:rFonts w:ascii="Arial" w:hAnsi="Arial" w:cs="Arial"/>
          <w:sz w:val="20"/>
          <w:szCs w:val="20"/>
        </w:rPr>
        <w:t xml:space="preserve">within the Appendix sets out how the Council will monitor, identify risk and take appropriate action for trees suffering from ash dieback.  </w:t>
      </w:r>
    </w:p>
    <w:p w14:paraId="032E18BB" w14:textId="148ADA33" w:rsidR="004E16E2" w:rsidRPr="00CE60E6" w:rsidRDefault="004E16E2" w:rsidP="00145E73">
      <w:pPr>
        <w:ind w:left="720" w:hanging="720"/>
        <w:rPr>
          <w:rFonts w:ascii="Arial" w:hAnsi="Arial" w:cs="Arial"/>
          <w:sz w:val="20"/>
          <w:szCs w:val="20"/>
        </w:rPr>
      </w:pPr>
    </w:p>
    <w:p w14:paraId="2BEF5B11" w14:textId="45E8C1A6" w:rsidR="008F7D93" w:rsidRDefault="00145E73" w:rsidP="00810521">
      <w:pPr>
        <w:pStyle w:val="Heading1"/>
      </w:pPr>
      <w:r>
        <w:t xml:space="preserve">10.0 </w:t>
      </w:r>
      <w:r w:rsidR="000A64BA">
        <w:t>Policy Review and Monitoring</w:t>
      </w:r>
    </w:p>
    <w:p w14:paraId="0903313F" w14:textId="5D9DD882" w:rsidR="0015639C" w:rsidRDefault="007D6095" w:rsidP="007D6095">
      <w:pPr>
        <w:ind w:left="720" w:hanging="720"/>
        <w:rPr>
          <w:rFonts w:ascii="Arial" w:hAnsi="Arial" w:cs="Arial"/>
          <w:color w:val="333333"/>
          <w:sz w:val="20"/>
          <w:szCs w:val="20"/>
        </w:rPr>
      </w:pPr>
      <w:r>
        <w:rPr>
          <w:rFonts w:ascii="Arial" w:hAnsi="Arial" w:cs="Arial"/>
          <w:color w:val="333333"/>
          <w:sz w:val="20"/>
          <w:szCs w:val="20"/>
        </w:rPr>
        <w:t>9.1</w:t>
      </w:r>
      <w:r>
        <w:rPr>
          <w:rFonts w:ascii="Arial" w:hAnsi="Arial" w:cs="Arial"/>
          <w:color w:val="333333"/>
          <w:sz w:val="20"/>
          <w:szCs w:val="20"/>
        </w:rPr>
        <w:tab/>
      </w:r>
      <w:r w:rsidR="000A64BA" w:rsidRPr="000A64BA">
        <w:rPr>
          <w:rFonts w:ascii="Arial" w:hAnsi="Arial" w:cs="Arial"/>
          <w:color w:val="333333"/>
          <w:sz w:val="20"/>
          <w:szCs w:val="20"/>
        </w:rPr>
        <w:t xml:space="preserve">The </w:t>
      </w:r>
      <w:r w:rsidR="000A64BA">
        <w:rPr>
          <w:rFonts w:ascii="Arial" w:hAnsi="Arial" w:cs="Arial"/>
          <w:color w:val="333333"/>
          <w:sz w:val="20"/>
          <w:szCs w:val="20"/>
        </w:rPr>
        <w:t>Tree Risk Management Policy and Strategy</w:t>
      </w:r>
      <w:r w:rsidR="000A64BA" w:rsidRPr="000A64BA">
        <w:rPr>
          <w:rFonts w:ascii="Arial" w:hAnsi="Arial" w:cs="Arial"/>
          <w:color w:val="333333"/>
          <w:sz w:val="20"/>
          <w:szCs w:val="20"/>
        </w:rPr>
        <w:t xml:space="preserve"> will be reviewed every </w:t>
      </w:r>
      <w:r w:rsidR="001861C8">
        <w:rPr>
          <w:rFonts w:ascii="Arial" w:hAnsi="Arial" w:cs="Arial"/>
          <w:color w:val="333333"/>
          <w:sz w:val="20"/>
          <w:szCs w:val="20"/>
        </w:rPr>
        <w:t xml:space="preserve">10 </w:t>
      </w:r>
      <w:r w:rsidR="000A64BA" w:rsidRPr="000A64BA">
        <w:rPr>
          <w:rFonts w:ascii="Arial" w:hAnsi="Arial" w:cs="Arial"/>
          <w:color w:val="333333"/>
          <w:sz w:val="20"/>
          <w:szCs w:val="20"/>
        </w:rPr>
        <w:t xml:space="preserve">years by the </w:t>
      </w:r>
      <w:r w:rsidR="000A64BA">
        <w:rPr>
          <w:rFonts w:ascii="Arial" w:hAnsi="Arial" w:cs="Arial"/>
          <w:color w:val="333333"/>
          <w:sz w:val="20"/>
          <w:szCs w:val="20"/>
        </w:rPr>
        <w:t>relevant Council officers and working groups</w:t>
      </w:r>
      <w:r w:rsidR="000A64BA" w:rsidRPr="000A64BA">
        <w:rPr>
          <w:rFonts w:ascii="Arial" w:hAnsi="Arial" w:cs="Arial"/>
          <w:color w:val="333333"/>
          <w:sz w:val="20"/>
          <w:szCs w:val="20"/>
        </w:rPr>
        <w:t xml:space="preserve">. </w:t>
      </w:r>
      <w:r w:rsidR="000A64BA">
        <w:rPr>
          <w:rFonts w:ascii="Arial" w:hAnsi="Arial" w:cs="Arial"/>
          <w:color w:val="333333"/>
          <w:sz w:val="20"/>
          <w:szCs w:val="20"/>
        </w:rPr>
        <w:t>Consultation with</w:t>
      </w:r>
      <w:r w:rsidR="000A64BA" w:rsidRPr="000A64BA">
        <w:rPr>
          <w:rFonts w:ascii="Arial" w:hAnsi="Arial" w:cs="Arial"/>
          <w:color w:val="333333"/>
          <w:sz w:val="20"/>
          <w:szCs w:val="20"/>
        </w:rPr>
        <w:t xml:space="preserve"> tree managers </w:t>
      </w:r>
      <w:r w:rsidR="000A64BA">
        <w:rPr>
          <w:rFonts w:ascii="Arial" w:hAnsi="Arial" w:cs="Arial"/>
          <w:color w:val="333333"/>
          <w:sz w:val="20"/>
          <w:szCs w:val="20"/>
        </w:rPr>
        <w:t xml:space="preserve">across the Council and other partners will take place as part of the review. </w:t>
      </w:r>
      <w:r w:rsidR="000A64BA" w:rsidRPr="000A64BA">
        <w:rPr>
          <w:rFonts w:ascii="Arial" w:hAnsi="Arial" w:cs="Arial"/>
          <w:color w:val="333333"/>
          <w:sz w:val="20"/>
          <w:szCs w:val="20"/>
        </w:rPr>
        <w:t xml:space="preserve">The zoning system </w:t>
      </w:r>
      <w:r w:rsidR="000A64BA">
        <w:rPr>
          <w:rFonts w:ascii="Arial" w:hAnsi="Arial" w:cs="Arial"/>
          <w:color w:val="333333"/>
          <w:sz w:val="20"/>
          <w:szCs w:val="20"/>
        </w:rPr>
        <w:t>may</w:t>
      </w:r>
      <w:r w:rsidR="000A64BA" w:rsidRPr="000A64BA">
        <w:rPr>
          <w:rFonts w:ascii="Arial" w:hAnsi="Arial" w:cs="Arial"/>
          <w:color w:val="333333"/>
          <w:sz w:val="20"/>
          <w:szCs w:val="20"/>
        </w:rPr>
        <w:t xml:space="preserve"> be refined as sites are assessed and can be updated on an ad hoc basis to reflect changes in land use</w:t>
      </w:r>
      <w:r w:rsidR="000A64BA">
        <w:rPr>
          <w:rFonts w:ascii="Arial" w:hAnsi="Arial" w:cs="Arial"/>
          <w:color w:val="333333"/>
          <w:sz w:val="20"/>
          <w:szCs w:val="20"/>
        </w:rPr>
        <w:t xml:space="preserve"> and a change in Council priorities</w:t>
      </w:r>
      <w:r w:rsidR="000A64BA" w:rsidRPr="000A64BA">
        <w:rPr>
          <w:rFonts w:ascii="Arial" w:hAnsi="Arial" w:cs="Arial"/>
          <w:color w:val="333333"/>
          <w:sz w:val="20"/>
          <w:szCs w:val="20"/>
        </w:rPr>
        <w:t xml:space="preserve">. The review will involve an assessment of whether the system complies with current industry best practice and </w:t>
      </w:r>
      <w:proofErr w:type="gramStart"/>
      <w:r w:rsidR="000A64BA" w:rsidRPr="000A64BA">
        <w:rPr>
          <w:rFonts w:ascii="Arial" w:hAnsi="Arial" w:cs="Arial"/>
          <w:color w:val="333333"/>
          <w:sz w:val="20"/>
          <w:szCs w:val="20"/>
        </w:rPr>
        <w:t>consider</w:t>
      </w:r>
      <w:proofErr w:type="gramEnd"/>
      <w:r w:rsidR="000A64BA" w:rsidRPr="000A64BA">
        <w:rPr>
          <w:rFonts w:ascii="Arial" w:hAnsi="Arial" w:cs="Arial"/>
          <w:color w:val="333333"/>
          <w:sz w:val="20"/>
          <w:szCs w:val="20"/>
        </w:rPr>
        <w:t xml:space="preserve"> areas for improvement. </w:t>
      </w:r>
      <w:r w:rsidR="000A64BA">
        <w:rPr>
          <w:rFonts w:ascii="Arial" w:hAnsi="Arial" w:cs="Arial"/>
          <w:color w:val="333333"/>
          <w:sz w:val="20"/>
          <w:szCs w:val="20"/>
        </w:rPr>
        <w:t xml:space="preserve">Performance indicators will be reviewed to ensure that the policy is meeting its objectives and to ensure continued transparency. These could include quantifying tree stock, assessment of spread of disease, assessment of overall health of the tree stock through inspections and carbon sequestration. </w:t>
      </w:r>
      <w:r w:rsidR="0015639C">
        <w:rPr>
          <w:rFonts w:ascii="Arial" w:hAnsi="Arial" w:cs="Arial"/>
          <w:color w:val="333333"/>
          <w:sz w:val="20"/>
          <w:szCs w:val="20"/>
        </w:rPr>
        <w:br w:type="page"/>
      </w:r>
    </w:p>
    <w:p w14:paraId="0B87E08D" w14:textId="77777777" w:rsidR="00531E3F" w:rsidRDefault="00531E3F" w:rsidP="007D6095">
      <w:pPr>
        <w:ind w:left="720" w:hanging="720"/>
        <w:rPr>
          <w:rFonts w:ascii="Arial" w:hAnsi="Arial" w:cs="Arial"/>
          <w:color w:val="333333"/>
          <w:sz w:val="20"/>
          <w:szCs w:val="20"/>
        </w:rPr>
      </w:pPr>
    </w:p>
    <w:p w14:paraId="77C321DA" w14:textId="65B46A3D" w:rsidR="00912242" w:rsidRDefault="00912242" w:rsidP="00912242">
      <w:pPr>
        <w:pStyle w:val="Heading1"/>
      </w:pPr>
      <w:r>
        <w:t>Appendix</w:t>
      </w:r>
      <w:r w:rsidR="0015639C">
        <w:t xml:space="preserve"> 1</w:t>
      </w:r>
      <w:r>
        <w:t>: Ash Dieback Disease Action Plan</w:t>
      </w:r>
    </w:p>
    <w:p w14:paraId="29002B6B" w14:textId="77777777" w:rsidR="00912242" w:rsidRPr="00912242" w:rsidRDefault="00912242" w:rsidP="00912242">
      <w:pPr>
        <w:rPr>
          <w:rFonts w:ascii="Arial" w:hAnsi="Arial" w:cs="Arial"/>
          <w:sz w:val="20"/>
          <w:szCs w:val="20"/>
        </w:rPr>
      </w:pPr>
    </w:p>
    <w:p w14:paraId="0BD50FB5" w14:textId="71E3AF17" w:rsidR="00023910" w:rsidRDefault="00023910" w:rsidP="00217DEE">
      <w:pPr>
        <w:pStyle w:val="Heading2"/>
      </w:pPr>
      <w:r>
        <w:t>1.0</w:t>
      </w:r>
      <w:r>
        <w:tab/>
      </w:r>
      <w:r w:rsidR="00912242" w:rsidRPr="00023910">
        <w:t>Introduction </w:t>
      </w:r>
    </w:p>
    <w:p w14:paraId="0A8070C7" w14:textId="3D88445A" w:rsidR="00912242" w:rsidRPr="00912242" w:rsidRDefault="00023910" w:rsidP="00217DEE">
      <w:pPr>
        <w:ind w:left="720" w:hanging="720"/>
        <w:rPr>
          <w:rFonts w:ascii="Arial" w:hAnsi="Arial" w:cs="Arial"/>
          <w:sz w:val="20"/>
          <w:szCs w:val="20"/>
        </w:rPr>
      </w:pPr>
      <w:r>
        <w:rPr>
          <w:rFonts w:ascii="Arial" w:hAnsi="Arial" w:cs="Arial"/>
          <w:sz w:val="20"/>
          <w:szCs w:val="20"/>
        </w:rPr>
        <w:t>1.1</w:t>
      </w:r>
      <w:r>
        <w:rPr>
          <w:rFonts w:ascii="Arial" w:hAnsi="Arial" w:cs="Arial"/>
          <w:sz w:val="20"/>
          <w:szCs w:val="20"/>
        </w:rPr>
        <w:tab/>
      </w:r>
      <w:r w:rsidR="00912242" w:rsidRPr="00912242">
        <w:rPr>
          <w:rFonts w:ascii="Arial" w:hAnsi="Arial" w:cs="Arial"/>
          <w:sz w:val="20"/>
          <w:szCs w:val="20"/>
        </w:rPr>
        <w:t xml:space="preserve">Ash dieback disease (ADD) was first identified as present in the UK in the mid 2000’s. It is a serious tree disease epidemic caused by a wind-borne fungus </w:t>
      </w:r>
      <w:proofErr w:type="spellStart"/>
      <w:r w:rsidR="00912242" w:rsidRPr="00912242">
        <w:rPr>
          <w:rFonts w:ascii="Arial" w:hAnsi="Arial" w:cs="Arial"/>
          <w:i/>
          <w:iCs/>
          <w:sz w:val="20"/>
          <w:szCs w:val="20"/>
        </w:rPr>
        <w:t>Hymenoscyphus</w:t>
      </w:r>
      <w:proofErr w:type="spellEnd"/>
      <w:r w:rsidR="00912242" w:rsidRPr="00912242">
        <w:rPr>
          <w:rFonts w:ascii="Arial" w:hAnsi="Arial" w:cs="Arial"/>
          <w:i/>
          <w:iCs/>
          <w:sz w:val="20"/>
          <w:szCs w:val="20"/>
        </w:rPr>
        <w:t xml:space="preserve"> </w:t>
      </w:r>
      <w:proofErr w:type="spellStart"/>
      <w:r w:rsidR="00912242" w:rsidRPr="00912242">
        <w:rPr>
          <w:rFonts w:ascii="Arial" w:hAnsi="Arial" w:cs="Arial"/>
          <w:i/>
          <w:iCs/>
          <w:sz w:val="20"/>
          <w:szCs w:val="20"/>
        </w:rPr>
        <w:t>fraxineus</w:t>
      </w:r>
      <w:proofErr w:type="spellEnd"/>
      <w:r w:rsidR="00912242" w:rsidRPr="00912242">
        <w:rPr>
          <w:rFonts w:ascii="Arial" w:hAnsi="Arial" w:cs="Arial"/>
          <w:sz w:val="20"/>
          <w:szCs w:val="20"/>
        </w:rPr>
        <w:t>. It majorly affects native ash trees causing leaf loss, crown dieback and lesions in the bark which can lead to the death of the tree. No treatment is available</w:t>
      </w:r>
      <w:r w:rsidR="00DC349E">
        <w:rPr>
          <w:rFonts w:ascii="Arial" w:hAnsi="Arial" w:cs="Arial"/>
          <w:sz w:val="20"/>
          <w:szCs w:val="20"/>
        </w:rPr>
        <w:t>,</w:t>
      </w:r>
      <w:r w:rsidR="00912242" w:rsidRPr="00912242">
        <w:rPr>
          <w:rFonts w:ascii="Arial" w:hAnsi="Arial" w:cs="Arial"/>
          <w:sz w:val="20"/>
          <w:szCs w:val="20"/>
        </w:rPr>
        <w:t xml:space="preserve"> and it is expected that in Scotland at least 50-75% of ash trees will die. Although some trees appear to have resistance to the disease, research has found </w:t>
      </w:r>
      <w:proofErr w:type="gramStart"/>
      <w:r w:rsidR="00DC349E">
        <w:rPr>
          <w:rFonts w:ascii="Arial" w:hAnsi="Arial" w:cs="Arial"/>
          <w:sz w:val="20"/>
          <w:szCs w:val="20"/>
        </w:rPr>
        <w:t>the majority of</w:t>
      </w:r>
      <w:proofErr w:type="gramEnd"/>
      <w:r w:rsidR="00DC349E" w:rsidRPr="00912242">
        <w:rPr>
          <w:rFonts w:ascii="Arial" w:hAnsi="Arial" w:cs="Arial"/>
          <w:sz w:val="20"/>
          <w:szCs w:val="20"/>
        </w:rPr>
        <w:t xml:space="preserve"> </w:t>
      </w:r>
      <w:r w:rsidR="00912242" w:rsidRPr="00912242">
        <w:rPr>
          <w:rFonts w:ascii="Arial" w:hAnsi="Arial" w:cs="Arial"/>
          <w:sz w:val="20"/>
          <w:szCs w:val="20"/>
        </w:rPr>
        <w:t xml:space="preserve">affected trees decline and die over </w:t>
      </w:r>
      <w:proofErr w:type="gramStart"/>
      <w:r w:rsidR="00912242" w:rsidRPr="00912242">
        <w:rPr>
          <w:rFonts w:ascii="Arial" w:hAnsi="Arial" w:cs="Arial"/>
          <w:sz w:val="20"/>
          <w:szCs w:val="20"/>
        </w:rPr>
        <w:t>a number of</w:t>
      </w:r>
      <w:proofErr w:type="gramEnd"/>
      <w:r w:rsidR="00912242" w:rsidRPr="00912242">
        <w:rPr>
          <w:rFonts w:ascii="Arial" w:hAnsi="Arial" w:cs="Arial"/>
          <w:sz w:val="20"/>
          <w:szCs w:val="20"/>
        </w:rPr>
        <w:t xml:space="preserve"> years. </w:t>
      </w:r>
    </w:p>
    <w:p w14:paraId="7C733C9F" w14:textId="77777777" w:rsidR="00912242" w:rsidRPr="00912242" w:rsidRDefault="00912242" w:rsidP="00912242">
      <w:pPr>
        <w:rPr>
          <w:rFonts w:ascii="Arial" w:hAnsi="Arial" w:cs="Arial"/>
          <w:sz w:val="20"/>
          <w:szCs w:val="20"/>
        </w:rPr>
      </w:pPr>
    </w:p>
    <w:p w14:paraId="7C220E94" w14:textId="0874BDC6" w:rsidR="00912242" w:rsidRPr="00912242" w:rsidRDefault="00023910" w:rsidP="00222369">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r>
      <w:r w:rsidR="00912242" w:rsidRPr="00912242">
        <w:rPr>
          <w:rFonts w:ascii="Arial" w:hAnsi="Arial" w:cs="Arial"/>
          <w:sz w:val="20"/>
          <w:szCs w:val="20"/>
        </w:rPr>
        <w:t xml:space="preserve">ADD progressively kills the tree and its timber becomes brittle. Infection can result in death of a tree within two years, </w:t>
      </w:r>
      <w:r w:rsidR="00DC349E">
        <w:rPr>
          <w:rFonts w:ascii="Arial" w:hAnsi="Arial" w:cs="Arial"/>
          <w:sz w:val="20"/>
          <w:szCs w:val="20"/>
        </w:rPr>
        <w:t>while</w:t>
      </w:r>
      <w:r w:rsidR="00DC349E" w:rsidRPr="00912242">
        <w:rPr>
          <w:rFonts w:ascii="Arial" w:hAnsi="Arial" w:cs="Arial"/>
          <w:sz w:val="20"/>
          <w:szCs w:val="20"/>
        </w:rPr>
        <w:t xml:space="preserve"> </w:t>
      </w:r>
      <w:r w:rsidR="00912242" w:rsidRPr="00912242">
        <w:rPr>
          <w:rFonts w:ascii="Arial" w:hAnsi="Arial" w:cs="Arial"/>
          <w:sz w:val="20"/>
          <w:szCs w:val="20"/>
        </w:rPr>
        <w:t>other</w:t>
      </w:r>
      <w:r w:rsidR="00DC349E">
        <w:rPr>
          <w:rFonts w:ascii="Arial" w:hAnsi="Arial" w:cs="Arial"/>
          <w:sz w:val="20"/>
          <w:szCs w:val="20"/>
        </w:rPr>
        <w:t xml:space="preserve"> trees</w:t>
      </w:r>
      <w:r w:rsidR="00912242" w:rsidRPr="00912242">
        <w:rPr>
          <w:rFonts w:ascii="Arial" w:hAnsi="Arial" w:cs="Arial"/>
          <w:sz w:val="20"/>
          <w:szCs w:val="20"/>
        </w:rPr>
        <w:t xml:space="preserve"> may take many years to decline and die. Diseased ash trees present a risk of branches, or entire trees falling. This means that managing the risk of harm or damage from trees with ash dieback cannot be regarded as “business as usual” </w:t>
      </w:r>
    </w:p>
    <w:p w14:paraId="41964B03" w14:textId="41BE478D" w:rsidR="00912242" w:rsidRPr="00912242" w:rsidRDefault="00023910" w:rsidP="00217DEE">
      <w:pPr>
        <w:ind w:left="720" w:hanging="720"/>
        <w:rPr>
          <w:rFonts w:ascii="Arial" w:hAnsi="Arial" w:cs="Arial"/>
          <w:sz w:val="20"/>
          <w:szCs w:val="20"/>
        </w:rPr>
      </w:pPr>
      <w:r>
        <w:rPr>
          <w:rFonts w:ascii="Arial" w:hAnsi="Arial" w:cs="Arial"/>
          <w:sz w:val="20"/>
          <w:szCs w:val="20"/>
        </w:rPr>
        <w:t>1.3</w:t>
      </w:r>
      <w:r>
        <w:rPr>
          <w:rFonts w:ascii="Arial" w:hAnsi="Arial" w:cs="Arial"/>
          <w:sz w:val="20"/>
          <w:szCs w:val="20"/>
        </w:rPr>
        <w:tab/>
      </w:r>
      <w:r w:rsidR="00912242" w:rsidRPr="00912242">
        <w:rPr>
          <w:rFonts w:ascii="Arial" w:hAnsi="Arial" w:cs="Arial"/>
          <w:sz w:val="20"/>
          <w:szCs w:val="20"/>
        </w:rPr>
        <w:t xml:space="preserve">This Ash Dieback Disease Action Plan has been prepared as part of the </w:t>
      </w:r>
      <w:bookmarkStart w:id="3" w:name="_Hlk172819030"/>
      <w:r w:rsidR="00912242" w:rsidRPr="00912242">
        <w:rPr>
          <w:rFonts w:ascii="Arial" w:hAnsi="Arial" w:cs="Arial"/>
          <w:sz w:val="20"/>
          <w:szCs w:val="20"/>
        </w:rPr>
        <w:t>Tree Management Policy and Strategy</w:t>
      </w:r>
      <w:bookmarkEnd w:id="3"/>
      <w:r w:rsidR="00912242" w:rsidRPr="00912242">
        <w:rPr>
          <w:rFonts w:ascii="Arial" w:hAnsi="Arial" w:cs="Arial"/>
          <w:sz w:val="20"/>
          <w:szCs w:val="20"/>
        </w:rPr>
        <w:t xml:space="preserve">. </w:t>
      </w:r>
      <w:r w:rsidR="009401BC">
        <w:rPr>
          <w:rFonts w:ascii="Arial" w:hAnsi="Arial" w:cs="Arial"/>
          <w:sz w:val="20"/>
          <w:szCs w:val="20"/>
        </w:rPr>
        <w:t>This</w:t>
      </w:r>
      <w:r w:rsidR="00DC349E">
        <w:rPr>
          <w:rFonts w:ascii="Arial" w:hAnsi="Arial" w:cs="Arial"/>
          <w:sz w:val="20"/>
          <w:szCs w:val="20"/>
        </w:rPr>
        <w:t xml:space="preserve"> has been guided by the Tree Council’s “Ash Dieback: Action Plan Toolkit for Scotland </w:t>
      </w:r>
      <w:r w:rsidR="00912242" w:rsidRPr="00912242">
        <w:rPr>
          <w:rFonts w:ascii="Arial" w:hAnsi="Arial" w:cs="Arial"/>
          <w:sz w:val="20"/>
          <w:szCs w:val="20"/>
        </w:rPr>
        <w:t xml:space="preserve"> </w:t>
      </w:r>
    </w:p>
    <w:p w14:paraId="50E3C42F" w14:textId="6188CBBD" w:rsidR="00912242" w:rsidRPr="00A9223E" w:rsidRDefault="00023910" w:rsidP="00217DEE">
      <w:pPr>
        <w:pStyle w:val="Heading2"/>
      </w:pPr>
      <w:r w:rsidRPr="00A9223E">
        <w:t>2.0</w:t>
      </w:r>
      <w:r w:rsidRPr="00A9223E">
        <w:tab/>
      </w:r>
      <w:bookmarkStart w:id="4" w:name="_Hlk171601662"/>
      <w:r w:rsidR="00912242" w:rsidRPr="00A9223E">
        <w:t>Objectives</w:t>
      </w:r>
      <w:bookmarkEnd w:id="4"/>
      <w:r w:rsidR="00912242" w:rsidRPr="00A9223E">
        <w:t xml:space="preserve"> </w:t>
      </w:r>
    </w:p>
    <w:p w14:paraId="4CEA2C65" w14:textId="77777777" w:rsidR="00912242" w:rsidRPr="00912242" w:rsidRDefault="00912242" w:rsidP="00912242">
      <w:pPr>
        <w:rPr>
          <w:rFonts w:ascii="Arial" w:hAnsi="Arial" w:cs="Arial"/>
          <w:sz w:val="20"/>
          <w:szCs w:val="20"/>
        </w:rPr>
      </w:pPr>
    </w:p>
    <w:p w14:paraId="36206A2C" w14:textId="43E1D936" w:rsidR="00912242" w:rsidRPr="00912242" w:rsidRDefault="00023910" w:rsidP="00912242">
      <w:pPr>
        <w:rPr>
          <w:rFonts w:ascii="Arial" w:hAnsi="Arial" w:cs="Arial"/>
          <w:sz w:val="20"/>
          <w:szCs w:val="20"/>
        </w:rPr>
      </w:pPr>
      <w:r>
        <w:rPr>
          <w:rFonts w:ascii="Arial" w:hAnsi="Arial" w:cs="Arial"/>
          <w:sz w:val="20"/>
          <w:szCs w:val="20"/>
        </w:rPr>
        <w:t>2.1</w:t>
      </w:r>
      <w:r>
        <w:rPr>
          <w:rFonts w:ascii="Arial" w:hAnsi="Arial" w:cs="Arial"/>
          <w:sz w:val="20"/>
          <w:szCs w:val="20"/>
        </w:rPr>
        <w:tab/>
      </w:r>
      <w:r w:rsidR="00912242" w:rsidRPr="00912242">
        <w:rPr>
          <w:rFonts w:ascii="Arial" w:hAnsi="Arial" w:cs="Arial"/>
          <w:sz w:val="20"/>
          <w:szCs w:val="20"/>
        </w:rPr>
        <w:t>The objectives of the ash dieback plan are</w:t>
      </w:r>
      <w:r>
        <w:rPr>
          <w:rFonts w:ascii="Arial" w:hAnsi="Arial" w:cs="Arial"/>
          <w:sz w:val="20"/>
          <w:szCs w:val="20"/>
        </w:rPr>
        <w:t>:</w:t>
      </w:r>
    </w:p>
    <w:p w14:paraId="1495FCE5" w14:textId="2905D14E"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Identifying risks from ash dieback and develop a plan to manage </w:t>
      </w:r>
      <w:proofErr w:type="gramStart"/>
      <w:r w:rsidRPr="00912242">
        <w:rPr>
          <w:rFonts w:ascii="Arial" w:hAnsi="Arial" w:cs="Arial"/>
          <w:sz w:val="20"/>
          <w:szCs w:val="20"/>
        </w:rPr>
        <w:t>them</w:t>
      </w:r>
      <w:r w:rsidR="00023910">
        <w:rPr>
          <w:rFonts w:ascii="Arial" w:hAnsi="Arial" w:cs="Arial"/>
          <w:sz w:val="20"/>
          <w:szCs w:val="20"/>
        </w:rPr>
        <w:t>;</w:t>
      </w:r>
      <w:proofErr w:type="gramEnd"/>
    </w:p>
    <w:p w14:paraId="591387AD" w14:textId="61FDF088"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Surveying ash trees on council owned </w:t>
      </w:r>
      <w:proofErr w:type="gramStart"/>
      <w:r w:rsidRPr="00912242">
        <w:rPr>
          <w:rFonts w:ascii="Arial" w:hAnsi="Arial" w:cs="Arial"/>
          <w:sz w:val="20"/>
          <w:szCs w:val="20"/>
        </w:rPr>
        <w:t>land</w:t>
      </w:r>
      <w:r w:rsidR="00023910">
        <w:rPr>
          <w:rFonts w:ascii="Arial" w:hAnsi="Arial" w:cs="Arial"/>
          <w:sz w:val="20"/>
          <w:szCs w:val="20"/>
        </w:rPr>
        <w:t>;</w:t>
      </w:r>
      <w:proofErr w:type="gramEnd"/>
    </w:p>
    <w:p w14:paraId="5D48D150" w14:textId="0F357671"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Evaluating the risks </w:t>
      </w:r>
      <w:proofErr w:type="gramStart"/>
      <w:r w:rsidRPr="00912242">
        <w:rPr>
          <w:rFonts w:ascii="Arial" w:hAnsi="Arial" w:cs="Arial"/>
          <w:sz w:val="20"/>
          <w:szCs w:val="20"/>
        </w:rPr>
        <w:t>posed</w:t>
      </w:r>
      <w:r w:rsidR="00023910">
        <w:rPr>
          <w:rFonts w:ascii="Arial" w:hAnsi="Arial" w:cs="Arial"/>
          <w:sz w:val="20"/>
          <w:szCs w:val="20"/>
        </w:rPr>
        <w:t>;</w:t>
      </w:r>
      <w:proofErr w:type="gramEnd"/>
    </w:p>
    <w:p w14:paraId="4D92BF41" w14:textId="371EC497"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Identifying costs and securing </w:t>
      </w:r>
      <w:proofErr w:type="gramStart"/>
      <w:r w:rsidRPr="00912242">
        <w:rPr>
          <w:rFonts w:ascii="Arial" w:hAnsi="Arial" w:cs="Arial"/>
          <w:sz w:val="20"/>
          <w:szCs w:val="20"/>
        </w:rPr>
        <w:t>budget</w:t>
      </w:r>
      <w:r w:rsidR="00023910">
        <w:rPr>
          <w:rFonts w:ascii="Arial" w:hAnsi="Arial" w:cs="Arial"/>
          <w:sz w:val="20"/>
          <w:szCs w:val="20"/>
        </w:rPr>
        <w:t>;</w:t>
      </w:r>
      <w:proofErr w:type="gramEnd"/>
    </w:p>
    <w:p w14:paraId="11C00E9C" w14:textId="3A399B2D"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Implementing works across council’s estate with the priority being safety of people and </w:t>
      </w:r>
      <w:proofErr w:type="gramStart"/>
      <w:r w:rsidRPr="00912242">
        <w:rPr>
          <w:rFonts w:ascii="Arial" w:hAnsi="Arial" w:cs="Arial"/>
          <w:sz w:val="20"/>
          <w:szCs w:val="20"/>
        </w:rPr>
        <w:t>property</w:t>
      </w:r>
      <w:r w:rsidR="00023910">
        <w:rPr>
          <w:rFonts w:ascii="Arial" w:hAnsi="Arial" w:cs="Arial"/>
          <w:sz w:val="20"/>
          <w:szCs w:val="20"/>
        </w:rPr>
        <w:t>;</w:t>
      </w:r>
      <w:proofErr w:type="gramEnd"/>
    </w:p>
    <w:p w14:paraId="0FFD4307" w14:textId="75E31642"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Raising awareness of ash dieback with </w:t>
      </w:r>
      <w:proofErr w:type="gramStart"/>
      <w:r w:rsidRPr="00912242">
        <w:rPr>
          <w:rFonts w:ascii="Arial" w:hAnsi="Arial" w:cs="Arial"/>
          <w:sz w:val="20"/>
          <w:szCs w:val="20"/>
        </w:rPr>
        <w:t>local residents</w:t>
      </w:r>
      <w:proofErr w:type="gramEnd"/>
      <w:r w:rsidRPr="00912242">
        <w:rPr>
          <w:rFonts w:ascii="Arial" w:hAnsi="Arial" w:cs="Arial"/>
          <w:sz w:val="20"/>
          <w:szCs w:val="20"/>
        </w:rPr>
        <w:t xml:space="preserve"> and </w:t>
      </w:r>
      <w:proofErr w:type="gramStart"/>
      <w:r w:rsidRPr="00912242">
        <w:rPr>
          <w:rFonts w:ascii="Arial" w:hAnsi="Arial" w:cs="Arial"/>
          <w:sz w:val="20"/>
          <w:szCs w:val="20"/>
        </w:rPr>
        <w:t>stakeholders</w:t>
      </w:r>
      <w:r w:rsidR="00023910">
        <w:rPr>
          <w:rFonts w:ascii="Arial" w:hAnsi="Arial" w:cs="Arial"/>
          <w:sz w:val="20"/>
          <w:szCs w:val="20"/>
        </w:rPr>
        <w:t>;</w:t>
      </w:r>
      <w:proofErr w:type="gramEnd"/>
    </w:p>
    <w:p w14:paraId="02011A8B" w14:textId="28BF0C9C"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 xml:space="preserve">Determining where non-council owned ash trees may present a risk to users of public spaces and roads and initiate </w:t>
      </w:r>
      <w:proofErr w:type="gramStart"/>
      <w:r w:rsidRPr="00912242">
        <w:rPr>
          <w:rFonts w:ascii="Arial" w:hAnsi="Arial" w:cs="Arial"/>
          <w:sz w:val="20"/>
          <w:szCs w:val="20"/>
        </w:rPr>
        <w:t>actions</w:t>
      </w:r>
      <w:r w:rsidR="00023910">
        <w:rPr>
          <w:rFonts w:ascii="Arial" w:hAnsi="Arial" w:cs="Arial"/>
          <w:sz w:val="20"/>
          <w:szCs w:val="20"/>
        </w:rPr>
        <w:t>;</w:t>
      </w:r>
      <w:proofErr w:type="gramEnd"/>
    </w:p>
    <w:p w14:paraId="7F640668" w14:textId="402F58AF"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Developing a recovery plan to mitigate for the loss of trees and the associated species</w:t>
      </w:r>
      <w:r w:rsidR="00023910">
        <w:rPr>
          <w:rFonts w:ascii="Arial" w:hAnsi="Arial" w:cs="Arial"/>
          <w:sz w:val="20"/>
          <w:szCs w:val="20"/>
        </w:rPr>
        <w:t xml:space="preserve">; and </w:t>
      </w:r>
    </w:p>
    <w:p w14:paraId="3B56C1AA" w14:textId="17E9E9AB" w:rsidR="00912242" w:rsidRPr="00912242" w:rsidRDefault="00912242" w:rsidP="00217DEE">
      <w:pPr>
        <w:numPr>
          <w:ilvl w:val="0"/>
          <w:numId w:val="23"/>
        </w:numPr>
        <w:rPr>
          <w:rFonts w:ascii="Arial" w:hAnsi="Arial" w:cs="Arial"/>
          <w:sz w:val="20"/>
          <w:szCs w:val="20"/>
        </w:rPr>
      </w:pPr>
      <w:r w:rsidRPr="00912242">
        <w:rPr>
          <w:rFonts w:ascii="Arial" w:hAnsi="Arial" w:cs="Arial"/>
          <w:sz w:val="20"/>
          <w:szCs w:val="20"/>
        </w:rPr>
        <w:t>Establishing a stakeholder group to manage and monitor the action plan</w:t>
      </w:r>
      <w:r w:rsidR="00023910">
        <w:rPr>
          <w:rFonts w:ascii="Arial" w:hAnsi="Arial" w:cs="Arial"/>
          <w:sz w:val="20"/>
          <w:szCs w:val="20"/>
        </w:rPr>
        <w:t>.</w:t>
      </w:r>
    </w:p>
    <w:p w14:paraId="0A50674F" w14:textId="77777777" w:rsidR="00912242" w:rsidRPr="00912242" w:rsidRDefault="00912242" w:rsidP="00912242">
      <w:pPr>
        <w:rPr>
          <w:rFonts w:ascii="Arial" w:hAnsi="Arial" w:cs="Arial"/>
          <w:sz w:val="20"/>
          <w:szCs w:val="20"/>
        </w:rPr>
      </w:pPr>
    </w:p>
    <w:p w14:paraId="4997FF4A" w14:textId="730EF3B1" w:rsidR="00912242" w:rsidRPr="00912242" w:rsidRDefault="00C150BF" w:rsidP="00217DEE">
      <w:pPr>
        <w:pStyle w:val="Heading2"/>
      </w:pPr>
      <w:r>
        <w:lastRenderedPageBreak/>
        <w:t>3.0</w:t>
      </w:r>
      <w:r>
        <w:tab/>
      </w:r>
      <w:r w:rsidR="00912242" w:rsidRPr="00912242">
        <w:t>Impact of ash dieback</w:t>
      </w:r>
    </w:p>
    <w:p w14:paraId="67299F8F" w14:textId="77777777" w:rsidR="00912242" w:rsidRPr="00912242" w:rsidRDefault="00912242" w:rsidP="00912242">
      <w:pPr>
        <w:rPr>
          <w:rFonts w:ascii="Arial" w:hAnsi="Arial" w:cs="Arial"/>
          <w:sz w:val="20"/>
          <w:szCs w:val="20"/>
        </w:rPr>
      </w:pPr>
    </w:p>
    <w:p w14:paraId="42DB1D72" w14:textId="143B668D" w:rsidR="00912242" w:rsidRPr="00912242" w:rsidRDefault="00C150BF" w:rsidP="00217DEE">
      <w:pPr>
        <w:ind w:left="720" w:hanging="720"/>
        <w:rPr>
          <w:rFonts w:ascii="Arial" w:hAnsi="Arial" w:cs="Arial"/>
          <w:sz w:val="20"/>
          <w:szCs w:val="20"/>
        </w:rPr>
      </w:pPr>
      <w:r>
        <w:rPr>
          <w:rFonts w:ascii="Arial" w:hAnsi="Arial" w:cs="Arial"/>
          <w:sz w:val="20"/>
          <w:szCs w:val="20"/>
        </w:rPr>
        <w:t>3.1</w:t>
      </w:r>
      <w:r>
        <w:rPr>
          <w:rFonts w:ascii="Arial" w:hAnsi="Arial" w:cs="Arial"/>
          <w:sz w:val="20"/>
          <w:szCs w:val="20"/>
        </w:rPr>
        <w:tab/>
      </w:r>
      <w:r w:rsidR="00912242" w:rsidRPr="00912242">
        <w:rPr>
          <w:rFonts w:ascii="Arial" w:hAnsi="Arial" w:cs="Arial"/>
          <w:sz w:val="20"/>
          <w:szCs w:val="20"/>
        </w:rPr>
        <w:t>To fully understand the extent of ash dieback present across the council area data about existing ash trees will have to be collected. This will be done through a combination of desk study and surveys.</w:t>
      </w:r>
      <w:r w:rsidR="008C7D2B">
        <w:rPr>
          <w:rFonts w:ascii="Arial" w:hAnsi="Arial" w:cs="Arial"/>
          <w:sz w:val="20"/>
          <w:szCs w:val="20"/>
        </w:rPr>
        <w:t xml:space="preserve"> A pilot study of one area, to be determined, will provide an estimate of how many </w:t>
      </w:r>
      <w:proofErr w:type="gramStart"/>
      <w:r w:rsidR="008C7D2B">
        <w:rPr>
          <w:rFonts w:ascii="Arial" w:hAnsi="Arial" w:cs="Arial"/>
          <w:sz w:val="20"/>
          <w:szCs w:val="20"/>
        </w:rPr>
        <w:t>ash</w:t>
      </w:r>
      <w:proofErr w:type="gramEnd"/>
      <w:r w:rsidR="008C7D2B">
        <w:rPr>
          <w:rFonts w:ascii="Arial" w:hAnsi="Arial" w:cs="Arial"/>
          <w:sz w:val="20"/>
          <w:szCs w:val="20"/>
        </w:rPr>
        <w:t xml:space="preserve"> trees the council is responsible for.</w:t>
      </w:r>
    </w:p>
    <w:p w14:paraId="569A442F" w14:textId="0C198C85" w:rsidR="00912242" w:rsidRPr="00912242" w:rsidRDefault="00C150BF" w:rsidP="00EC3553">
      <w:pPr>
        <w:ind w:left="720" w:hanging="720"/>
        <w:rPr>
          <w:rFonts w:ascii="Arial" w:hAnsi="Arial" w:cs="Arial"/>
          <w:sz w:val="20"/>
          <w:szCs w:val="20"/>
        </w:rPr>
      </w:pPr>
      <w:r>
        <w:rPr>
          <w:rFonts w:ascii="Arial" w:hAnsi="Arial" w:cs="Arial"/>
          <w:sz w:val="20"/>
          <w:szCs w:val="20"/>
        </w:rPr>
        <w:t>3.2</w:t>
      </w:r>
      <w:r>
        <w:rPr>
          <w:rFonts w:ascii="Arial" w:hAnsi="Arial" w:cs="Arial"/>
          <w:sz w:val="20"/>
          <w:szCs w:val="20"/>
        </w:rPr>
        <w:tab/>
      </w:r>
      <w:r w:rsidR="00912242" w:rsidRPr="00912242">
        <w:rPr>
          <w:rFonts w:ascii="Arial" w:hAnsi="Arial" w:cs="Arial"/>
          <w:sz w:val="20"/>
          <w:szCs w:val="20"/>
        </w:rPr>
        <w:t xml:space="preserve">The Tree Council estimated in 2021 that ash accounts for 15% (c140ha) of upland woodland (total area 917ha) in the Falkirk area. However, these figures do not take account of land ownership, nor do they include ash trees in many other locations such as roadside trees, in parks and open spaces and school grounds. </w:t>
      </w:r>
    </w:p>
    <w:p w14:paraId="77369E3B" w14:textId="3B12253C" w:rsidR="00912242" w:rsidRPr="00912242" w:rsidRDefault="00C150BF" w:rsidP="00217DEE">
      <w:pPr>
        <w:pStyle w:val="Heading2"/>
      </w:pPr>
      <w:r>
        <w:t>4.0</w:t>
      </w:r>
      <w:r>
        <w:tab/>
      </w:r>
      <w:r w:rsidR="00912242" w:rsidRPr="00912242">
        <w:t>Health and safety</w:t>
      </w:r>
    </w:p>
    <w:p w14:paraId="05613180" w14:textId="6C7AC368" w:rsidR="00912242" w:rsidRPr="00912242" w:rsidRDefault="00C150BF" w:rsidP="00217DEE">
      <w:pPr>
        <w:ind w:left="720" w:hanging="720"/>
        <w:rPr>
          <w:rFonts w:ascii="Arial" w:hAnsi="Arial" w:cs="Arial"/>
          <w:sz w:val="20"/>
          <w:szCs w:val="20"/>
        </w:rPr>
      </w:pPr>
      <w:r>
        <w:rPr>
          <w:rFonts w:ascii="Arial" w:hAnsi="Arial" w:cs="Arial"/>
          <w:sz w:val="20"/>
          <w:szCs w:val="20"/>
        </w:rPr>
        <w:t>4.1</w:t>
      </w:r>
      <w:r>
        <w:rPr>
          <w:rFonts w:ascii="Arial" w:hAnsi="Arial" w:cs="Arial"/>
          <w:sz w:val="20"/>
          <w:szCs w:val="20"/>
        </w:rPr>
        <w:tab/>
      </w:r>
      <w:r w:rsidR="00912242" w:rsidRPr="00912242">
        <w:rPr>
          <w:rFonts w:ascii="Arial" w:hAnsi="Arial" w:cs="Arial"/>
          <w:sz w:val="20"/>
          <w:szCs w:val="20"/>
        </w:rPr>
        <w:t xml:space="preserve">The timber of infected ash trees becomes increasingly brittle as the disease </w:t>
      </w:r>
      <w:proofErr w:type="gramStart"/>
      <w:r w:rsidR="00912242" w:rsidRPr="00912242">
        <w:rPr>
          <w:rFonts w:ascii="Arial" w:hAnsi="Arial" w:cs="Arial"/>
          <w:sz w:val="20"/>
          <w:szCs w:val="20"/>
        </w:rPr>
        <w:t>progresses</w:t>
      </w:r>
      <w:proofErr w:type="gramEnd"/>
      <w:r w:rsidR="00912242" w:rsidRPr="00912242">
        <w:rPr>
          <w:rFonts w:ascii="Arial" w:hAnsi="Arial" w:cs="Arial"/>
          <w:sz w:val="20"/>
          <w:szCs w:val="20"/>
        </w:rPr>
        <w:t xml:space="preserve"> and this may cause them to drop branches or fall over.</w:t>
      </w:r>
    </w:p>
    <w:p w14:paraId="3CC02670" w14:textId="09FB5E94" w:rsidR="00912242" w:rsidRPr="00912242" w:rsidRDefault="00C150BF" w:rsidP="00EC3553">
      <w:pPr>
        <w:ind w:left="720" w:hanging="720"/>
        <w:rPr>
          <w:rFonts w:ascii="Arial" w:hAnsi="Arial" w:cs="Arial"/>
          <w:sz w:val="20"/>
          <w:szCs w:val="20"/>
        </w:rPr>
      </w:pPr>
      <w:r>
        <w:rPr>
          <w:rFonts w:ascii="Arial" w:hAnsi="Arial" w:cs="Arial"/>
          <w:sz w:val="20"/>
          <w:szCs w:val="20"/>
        </w:rPr>
        <w:t>4.2</w:t>
      </w:r>
      <w:r>
        <w:rPr>
          <w:rFonts w:ascii="Arial" w:hAnsi="Arial" w:cs="Arial"/>
          <w:sz w:val="20"/>
          <w:szCs w:val="20"/>
        </w:rPr>
        <w:tab/>
      </w:r>
      <w:r w:rsidR="00912242" w:rsidRPr="00912242">
        <w:rPr>
          <w:rFonts w:ascii="Arial" w:hAnsi="Arial" w:cs="Arial"/>
          <w:sz w:val="20"/>
          <w:szCs w:val="20"/>
        </w:rPr>
        <w:t>The most significant risk to the public, road users and council employees from infected trees will be the potential for injury or death from falling branches or trees. This also poses a risk of damage to buildings or infrastructure and could potentially cause road accidents.</w:t>
      </w:r>
    </w:p>
    <w:p w14:paraId="328F70D4" w14:textId="2CAF71A4" w:rsidR="00912242" w:rsidRPr="00912242" w:rsidRDefault="00C150BF" w:rsidP="00217DEE">
      <w:pPr>
        <w:ind w:left="720" w:hanging="720"/>
        <w:rPr>
          <w:rFonts w:ascii="Arial" w:hAnsi="Arial" w:cs="Arial"/>
          <w:sz w:val="20"/>
          <w:szCs w:val="20"/>
        </w:rPr>
      </w:pPr>
      <w:r>
        <w:rPr>
          <w:rFonts w:ascii="Arial" w:hAnsi="Arial" w:cs="Arial"/>
          <w:sz w:val="20"/>
          <w:szCs w:val="20"/>
        </w:rPr>
        <w:t>4.3</w:t>
      </w:r>
      <w:r>
        <w:rPr>
          <w:rFonts w:ascii="Arial" w:hAnsi="Arial" w:cs="Arial"/>
          <w:sz w:val="20"/>
          <w:szCs w:val="20"/>
        </w:rPr>
        <w:tab/>
      </w:r>
      <w:r w:rsidR="00912242" w:rsidRPr="00912242">
        <w:rPr>
          <w:rFonts w:ascii="Arial" w:hAnsi="Arial" w:cs="Arial"/>
          <w:sz w:val="20"/>
          <w:szCs w:val="20"/>
        </w:rPr>
        <w:t xml:space="preserve">The brittleness of the timber means there is an increased safety risk for arborists working on a tree due to the unpredictability of the timber. </w:t>
      </w:r>
      <w:r w:rsidR="005A006D">
        <w:rPr>
          <w:rFonts w:ascii="Arial" w:hAnsi="Arial" w:cs="Arial"/>
          <w:sz w:val="20"/>
          <w:szCs w:val="20"/>
        </w:rPr>
        <w:t>Whe</w:t>
      </w:r>
      <w:r w:rsidR="00B53606">
        <w:rPr>
          <w:rFonts w:ascii="Arial" w:hAnsi="Arial" w:cs="Arial"/>
          <w:sz w:val="20"/>
          <w:szCs w:val="20"/>
        </w:rPr>
        <w:t>n</w:t>
      </w:r>
      <w:r w:rsidR="005A006D">
        <w:rPr>
          <w:rFonts w:ascii="Arial" w:hAnsi="Arial" w:cs="Arial"/>
          <w:sz w:val="20"/>
          <w:szCs w:val="20"/>
        </w:rPr>
        <w:t xml:space="preserve"> i</w:t>
      </w:r>
      <w:r w:rsidR="008C7D2B">
        <w:rPr>
          <w:rFonts w:ascii="Arial" w:hAnsi="Arial" w:cs="Arial"/>
          <w:sz w:val="20"/>
          <w:szCs w:val="20"/>
        </w:rPr>
        <w:t xml:space="preserve">nfected trees </w:t>
      </w:r>
      <w:r w:rsidR="005A006D">
        <w:rPr>
          <w:rFonts w:ascii="Arial" w:hAnsi="Arial" w:cs="Arial"/>
          <w:sz w:val="20"/>
          <w:szCs w:val="20"/>
        </w:rPr>
        <w:t>are not</w:t>
      </w:r>
      <w:r w:rsidR="008C7D2B">
        <w:rPr>
          <w:rFonts w:ascii="Arial" w:hAnsi="Arial" w:cs="Arial"/>
          <w:sz w:val="20"/>
          <w:szCs w:val="20"/>
        </w:rPr>
        <w:t xml:space="preserve"> safe to climb </w:t>
      </w:r>
      <w:r w:rsidR="00B53606">
        <w:rPr>
          <w:rFonts w:ascii="Arial" w:hAnsi="Arial" w:cs="Arial"/>
          <w:sz w:val="20"/>
          <w:szCs w:val="20"/>
        </w:rPr>
        <w:t xml:space="preserve">alternative safe </w:t>
      </w:r>
      <w:r w:rsidR="008C7D2B">
        <w:rPr>
          <w:rFonts w:ascii="Arial" w:hAnsi="Arial" w:cs="Arial"/>
          <w:sz w:val="20"/>
          <w:szCs w:val="20"/>
        </w:rPr>
        <w:t>working methods</w:t>
      </w:r>
      <w:r w:rsidR="005A006D">
        <w:rPr>
          <w:rFonts w:ascii="Arial" w:hAnsi="Arial" w:cs="Arial"/>
          <w:sz w:val="20"/>
          <w:szCs w:val="20"/>
        </w:rPr>
        <w:t xml:space="preserve"> using machinery</w:t>
      </w:r>
      <w:r w:rsidR="008C7D2B">
        <w:rPr>
          <w:rFonts w:ascii="Arial" w:hAnsi="Arial" w:cs="Arial"/>
          <w:sz w:val="20"/>
          <w:szCs w:val="20"/>
        </w:rPr>
        <w:t xml:space="preserve"> will have</w:t>
      </w:r>
      <w:r w:rsidR="005A006D">
        <w:rPr>
          <w:rFonts w:ascii="Arial" w:hAnsi="Arial" w:cs="Arial"/>
          <w:sz w:val="20"/>
          <w:szCs w:val="20"/>
        </w:rPr>
        <w:t xml:space="preserve"> to be employed.</w:t>
      </w:r>
    </w:p>
    <w:p w14:paraId="77C1C25D" w14:textId="5EE25B21" w:rsidR="00ED6BE8" w:rsidRPr="00ED6BE8" w:rsidRDefault="00A9223E" w:rsidP="00217DEE">
      <w:pPr>
        <w:pStyle w:val="Heading2"/>
      </w:pPr>
      <w:r>
        <w:t>5.0</w:t>
      </w:r>
      <w:r>
        <w:tab/>
      </w:r>
      <w:r w:rsidR="00FF5EA6">
        <w:t>Implications of loss of Ash trees</w:t>
      </w:r>
    </w:p>
    <w:p w14:paraId="69361922" w14:textId="4091E96B" w:rsidR="00ED6BE8" w:rsidRPr="00217DEE" w:rsidRDefault="00ED6BE8" w:rsidP="00217DEE">
      <w:pPr>
        <w:pStyle w:val="Heading3"/>
        <w:ind w:left="720"/>
        <w:rPr>
          <w:rFonts w:ascii="Arial" w:hAnsi="Arial" w:cs="Arial"/>
          <w:sz w:val="20"/>
          <w:szCs w:val="20"/>
        </w:rPr>
      </w:pPr>
      <w:r w:rsidRPr="00217DEE">
        <w:rPr>
          <w:rFonts w:ascii="Arial" w:hAnsi="Arial" w:cs="Arial"/>
          <w:sz w:val="20"/>
          <w:szCs w:val="20"/>
        </w:rPr>
        <w:t>Trees provide many benefits, as described in Section 1.2 of the Tree Management Policy and Strategy. The loss of a significant number of trees through ADD will have an impact on these benefits.</w:t>
      </w:r>
    </w:p>
    <w:p w14:paraId="20796632" w14:textId="23861090" w:rsidR="00FF5EA6" w:rsidRDefault="00FF5EA6" w:rsidP="00217DEE">
      <w:pPr>
        <w:pStyle w:val="Heading3"/>
        <w:ind w:firstLine="720"/>
      </w:pPr>
      <w:r>
        <w:t>Environmental</w:t>
      </w:r>
    </w:p>
    <w:p w14:paraId="1DB8B60D" w14:textId="233A32F3" w:rsidR="00912242" w:rsidRPr="00912242" w:rsidRDefault="00FF5EA6" w:rsidP="00217DEE">
      <w:pPr>
        <w:ind w:left="720" w:hanging="720"/>
        <w:rPr>
          <w:rFonts w:ascii="Arial" w:hAnsi="Arial" w:cs="Arial"/>
          <w:sz w:val="20"/>
          <w:szCs w:val="20"/>
        </w:rPr>
      </w:pPr>
      <w:r>
        <w:rPr>
          <w:rFonts w:ascii="Arial" w:hAnsi="Arial" w:cs="Arial"/>
          <w:sz w:val="20"/>
          <w:szCs w:val="20"/>
        </w:rPr>
        <w:t>5.1</w:t>
      </w:r>
      <w:r>
        <w:rPr>
          <w:rFonts w:ascii="Arial" w:hAnsi="Arial" w:cs="Arial"/>
          <w:sz w:val="20"/>
          <w:szCs w:val="20"/>
        </w:rPr>
        <w:tab/>
      </w:r>
      <w:r w:rsidR="00912242" w:rsidRPr="00912242">
        <w:rPr>
          <w:rFonts w:ascii="Arial" w:hAnsi="Arial" w:cs="Arial"/>
          <w:sz w:val="20"/>
          <w:szCs w:val="20"/>
        </w:rPr>
        <w:t xml:space="preserve">Ash trees support a wide variety of wildlife. 955 species are associated with ash, 45 of these are known to only occur on ash and 62 are highly associated with ash. The loss of ash trees will likely result in the decline or demise of the population of these other species. This will significantly damage biodiversity nationwide. Replacement planting with species which host as many as possible of these associated species </w:t>
      </w:r>
      <w:r w:rsidR="008C7D2B">
        <w:rPr>
          <w:rFonts w:ascii="Arial" w:hAnsi="Arial" w:cs="Arial"/>
          <w:sz w:val="20"/>
          <w:szCs w:val="20"/>
        </w:rPr>
        <w:t>will</w:t>
      </w:r>
      <w:r w:rsidR="008C7D2B" w:rsidRPr="00912242">
        <w:rPr>
          <w:rFonts w:ascii="Arial" w:hAnsi="Arial" w:cs="Arial"/>
          <w:sz w:val="20"/>
          <w:szCs w:val="20"/>
        </w:rPr>
        <w:t xml:space="preserve"> </w:t>
      </w:r>
      <w:r w:rsidR="00912242" w:rsidRPr="00912242">
        <w:rPr>
          <w:rFonts w:ascii="Arial" w:hAnsi="Arial" w:cs="Arial"/>
          <w:sz w:val="20"/>
          <w:szCs w:val="20"/>
        </w:rPr>
        <w:t>be a priority. Although this will not prevent loss of some associated species it will help to reduce the impact on biodiversity.</w:t>
      </w:r>
    </w:p>
    <w:p w14:paraId="6274A07E" w14:textId="1CDF6871" w:rsidR="00912242" w:rsidRPr="00912242" w:rsidRDefault="00A9223E" w:rsidP="00217DEE">
      <w:pPr>
        <w:ind w:left="720" w:hanging="720"/>
        <w:rPr>
          <w:rFonts w:ascii="Arial" w:hAnsi="Arial" w:cs="Arial"/>
          <w:sz w:val="20"/>
          <w:szCs w:val="20"/>
        </w:rPr>
      </w:pPr>
      <w:r>
        <w:rPr>
          <w:rFonts w:ascii="Arial" w:hAnsi="Arial" w:cs="Arial"/>
          <w:sz w:val="20"/>
          <w:szCs w:val="20"/>
        </w:rPr>
        <w:t>5.2</w:t>
      </w:r>
      <w:r>
        <w:rPr>
          <w:rFonts w:ascii="Arial" w:hAnsi="Arial" w:cs="Arial"/>
          <w:sz w:val="20"/>
          <w:szCs w:val="20"/>
        </w:rPr>
        <w:tab/>
      </w:r>
      <w:r w:rsidRPr="00A9223E">
        <w:rPr>
          <w:rFonts w:ascii="Arial" w:hAnsi="Arial" w:cs="Arial"/>
          <w:sz w:val="20"/>
          <w:szCs w:val="20"/>
        </w:rPr>
        <w:t xml:space="preserve">The loss of trees also has implications for climate change and resilience as the trees will no longer absorb and store carbon. Trees also help to avoid increased flood risk through intercepting heavy rainfall before it hits the </w:t>
      </w:r>
      <w:r w:rsidR="00217DEE" w:rsidRPr="00A9223E">
        <w:rPr>
          <w:rFonts w:ascii="Arial" w:hAnsi="Arial" w:cs="Arial"/>
          <w:sz w:val="20"/>
          <w:szCs w:val="20"/>
        </w:rPr>
        <w:t>ground and</w:t>
      </w:r>
      <w:r w:rsidRPr="00A9223E">
        <w:rPr>
          <w:rFonts w:ascii="Arial" w:hAnsi="Arial" w:cs="Arial"/>
          <w:sz w:val="20"/>
          <w:szCs w:val="20"/>
        </w:rPr>
        <w:t xml:space="preserve"> performing a function in stabilising soils. </w:t>
      </w:r>
      <w:r>
        <w:rPr>
          <w:rFonts w:ascii="Arial" w:hAnsi="Arial" w:cs="Arial"/>
          <w:sz w:val="20"/>
          <w:szCs w:val="20"/>
        </w:rPr>
        <w:t>Th</w:t>
      </w:r>
      <w:r w:rsidR="004B4534">
        <w:rPr>
          <w:rFonts w:ascii="Arial" w:hAnsi="Arial" w:cs="Arial"/>
          <w:sz w:val="20"/>
          <w:szCs w:val="20"/>
        </w:rPr>
        <w:t>ese impacts</w:t>
      </w:r>
      <w:r>
        <w:rPr>
          <w:rFonts w:ascii="Arial" w:hAnsi="Arial" w:cs="Arial"/>
          <w:sz w:val="20"/>
          <w:szCs w:val="20"/>
        </w:rPr>
        <w:t xml:space="preserve"> </w:t>
      </w:r>
      <w:r w:rsidR="002958D3">
        <w:rPr>
          <w:rFonts w:ascii="Arial" w:hAnsi="Arial" w:cs="Arial"/>
          <w:sz w:val="20"/>
          <w:szCs w:val="20"/>
        </w:rPr>
        <w:t xml:space="preserve">could </w:t>
      </w:r>
      <w:r>
        <w:rPr>
          <w:rFonts w:ascii="Arial" w:hAnsi="Arial" w:cs="Arial"/>
          <w:sz w:val="20"/>
          <w:szCs w:val="20"/>
        </w:rPr>
        <w:t xml:space="preserve">negatively </w:t>
      </w:r>
      <w:r w:rsidR="004B4534">
        <w:rPr>
          <w:rFonts w:ascii="Arial" w:hAnsi="Arial" w:cs="Arial"/>
          <w:sz w:val="20"/>
          <w:szCs w:val="20"/>
        </w:rPr>
        <w:t>affect</w:t>
      </w:r>
      <w:r>
        <w:rPr>
          <w:rFonts w:ascii="Arial" w:hAnsi="Arial" w:cs="Arial"/>
          <w:sz w:val="20"/>
          <w:szCs w:val="20"/>
        </w:rPr>
        <w:t xml:space="preserve"> the Council’s ambition to </w:t>
      </w:r>
      <w:r w:rsidRPr="00A9223E">
        <w:rPr>
          <w:rFonts w:ascii="Arial" w:hAnsi="Arial" w:cs="Arial"/>
          <w:sz w:val="20"/>
          <w:szCs w:val="20"/>
        </w:rPr>
        <w:t>work towards a target of Net Zero by 2045.</w:t>
      </w:r>
    </w:p>
    <w:p w14:paraId="2F3DFB3C" w14:textId="77777777" w:rsidR="00912242" w:rsidRPr="00912242" w:rsidRDefault="00912242" w:rsidP="00217DEE">
      <w:pPr>
        <w:pStyle w:val="Heading3"/>
        <w:ind w:firstLine="720"/>
      </w:pPr>
      <w:r w:rsidRPr="00912242">
        <w:t>Landscape value change</w:t>
      </w:r>
    </w:p>
    <w:p w14:paraId="4BBE7201" w14:textId="227875D9" w:rsidR="00912242" w:rsidRPr="00912242" w:rsidRDefault="00FF5EA6" w:rsidP="00217DEE">
      <w:pPr>
        <w:ind w:left="720" w:hanging="720"/>
        <w:rPr>
          <w:rFonts w:ascii="Arial" w:hAnsi="Arial" w:cs="Arial"/>
          <w:sz w:val="20"/>
          <w:szCs w:val="20"/>
        </w:rPr>
      </w:pPr>
      <w:r>
        <w:rPr>
          <w:rFonts w:ascii="Arial" w:hAnsi="Arial" w:cs="Arial"/>
          <w:sz w:val="20"/>
          <w:szCs w:val="20"/>
        </w:rPr>
        <w:t>5.3</w:t>
      </w:r>
      <w:r>
        <w:rPr>
          <w:rFonts w:ascii="Arial" w:hAnsi="Arial" w:cs="Arial"/>
          <w:sz w:val="20"/>
          <w:szCs w:val="20"/>
        </w:rPr>
        <w:tab/>
      </w:r>
      <w:r w:rsidR="00912242" w:rsidRPr="00912242">
        <w:rPr>
          <w:rFonts w:ascii="Arial" w:hAnsi="Arial" w:cs="Arial"/>
          <w:sz w:val="20"/>
          <w:szCs w:val="20"/>
        </w:rPr>
        <w:t xml:space="preserve">Ash is a large tree species with a distinctive crown. The loss of ash, from within parks, woodlands and roadsides, will result in changes to the character, townscape and landscape across the Falkirk area. </w:t>
      </w:r>
    </w:p>
    <w:p w14:paraId="6428634F" w14:textId="7DBF24AE" w:rsidR="00912242" w:rsidRPr="00FF5EA6" w:rsidRDefault="00912242" w:rsidP="00217DEE">
      <w:pPr>
        <w:pStyle w:val="Heading3"/>
        <w:ind w:firstLine="720"/>
      </w:pPr>
      <w:r w:rsidRPr="00FF5EA6">
        <w:lastRenderedPageBreak/>
        <w:t>Financial impact</w:t>
      </w:r>
    </w:p>
    <w:p w14:paraId="7C76AA75" w14:textId="770ADECC" w:rsidR="00912242" w:rsidRPr="00912242" w:rsidRDefault="00FF5EA6" w:rsidP="00217DEE">
      <w:pPr>
        <w:ind w:left="720" w:hanging="720"/>
        <w:rPr>
          <w:rFonts w:ascii="Arial" w:hAnsi="Arial" w:cs="Arial"/>
          <w:sz w:val="20"/>
          <w:szCs w:val="20"/>
        </w:rPr>
      </w:pPr>
      <w:r>
        <w:rPr>
          <w:rFonts w:ascii="Arial" w:hAnsi="Arial" w:cs="Arial"/>
          <w:sz w:val="20"/>
          <w:szCs w:val="20"/>
        </w:rPr>
        <w:t>5.4</w:t>
      </w:r>
      <w:r>
        <w:rPr>
          <w:rFonts w:ascii="Arial" w:hAnsi="Arial" w:cs="Arial"/>
          <w:sz w:val="20"/>
          <w:szCs w:val="20"/>
        </w:rPr>
        <w:tab/>
      </w:r>
      <w:r w:rsidR="00912242" w:rsidRPr="00912242">
        <w:rPr>
          <w:rFonts w:ascii="Arial" w:hAnsi="Arial" w:cs="Arial"/>
          <w:sz w:val="20"/>
          <w:szCs w:val="20"/>
        </w:rPr>
        <w:t>Monitoring the health and safety of ash trees in the Council’s ownership will need to be significantly increased due the nature of decline of diseased trees. Diseased trees pose an increased risk from brittle branches and potentially unstable trees. This means that more complex and costly felling operations than usual, will be required</w:t>
      </w:r>
      <w:r w:rsidR="00B53606">
        <w:rPr>
          <w:rFonts w:ascii="Arial" w:hAnsi="Arial" w:cs="Arial"/>
          <w:sz w:val="20"/>
          <w:szCs w:val="20"/>
        </w:rPr>
        <w:t>. This will mean</w:t>
      </w:r>
      <w:r w:rsidR="00912242" w:rsidRPr="00912242">
        <w:rPr>
          <w:rFonts w:ascii="Arial" w:hAnsi="Arial" w:cs="Arial"/>
          <w:sz w:val="20"/>
          <w:szCs w:val="20"/>
        </w:rPr>
        <w:t xml:space="preserve"> an increased expenditure on tree management</w:t>
      </w:r>
      <w:r w:rsidR="00B53606">
        <w:rPr>
          <w:rFonts w:ascii="Arial" w:hAnsi="Arial" w:cs="Arial"/>
          <w:sz w:val="20"/>
          <w:szCs w:val="20"/>
        </w:rPr>
        <w:t xml:space="preserve"> in the initial years</w:t>
      </w:r>
      <w:r w:rsidR="00217DEE">
        <w:rPr>
          <w:rFonts w:ascii="Arial" w:hAnsi="Arial" w:cs="Arial"/>
          <w:sz w:val="20"/>
          <w:szCs w:val="20"/>
        </w:rPr>
        <w:t>. However, o</w:t>
      </w:r>
      <w:r w:rsidR="00B53606">
        <w:rPr>
          <w:rFonts w:ascii="Arial" w:hAnsi="Arial" w:cs="Arial"/>
          <w:sz w:val="20"/>
          <w:szCs w:val="20"/>
        </w:rPr>
        <w:t xml:space="preserve">nce ash is under regular surveys and management it is anticipated that the cost of managing ash dieback will reduce. </w:t>
      </w:r>
    </w:p>
    <w:p w14:paraId="6F7645C2" w14:textId="77777777" w:rsidR="00912242" w:rsidRPr="00912242" w:rsidRDefault="00912242" w:rsidP="00912242">
      <w:pPr>
        <w:rPr>
          <w:rFonts w:ascii="Arial" w:hAnsi="Arial" w:cs="Arial"/>
          <w:sz w:val="20"/>
          <w:szCs w:val="20"/>
        </w:rPr>
      </w:pPr>
    </w:p>
    <w:p w14:paraId="275F1C0A" w14:textId="77777777" w:rsidR="00912242" w:rsidRPr="00912242" w:rsidRDefault="00912242" w:rsidP="00217DEE">
      <w:pPr>
        <w:pStyle w:val="Heading3"/>
        <w:ind w:firstLine="720"/>
      </w:pPr>
      <w:r w:rsidRPr="00912242">
        <w:t>Reputational damage</w:t>
      </w:r>
    </w:p>
    <w:p w14:paraId="11A5B584" w14:textId="0241F0DA" w:rsidR="00912242" w:rsidRPr="00912242" w:rsidRDefault="00FF5EA6" w:rsidP="00222369">
      <w:pPr>
        <w:ind w:left="720" w:hanging="720"/>
        <w:rPr>
          <w:rFonts w:ascii="Arial" w:hAnsi="Arial" w:cs="Arial"/>
          <w:sz w:val="20"/>
          <w:szCs w:val="20"/>
        </w:rPr>
      </w:pPr>
      <w:r>
        <w:rPr>
          <w:rFonts w:ascii="Arial" w:hAnsi="Arial" w:cs="Arial"/>
          <w:sz w:val="20"/>
          <w:szCs w:val="20"/>
        </w:rPr>
        <w:t>5.5</w:t>
      </w:r>
      <w:r>
        <w:rPr>
          <w:rFonts w:ascii="Arial" w:hAnsi="Arial" w:cs="Arial"/>
          <w:sz w:val="20"/>
          <w:szCs w:val="20"/>
        </w:rPr>
        <w:tab/>
      </w:r>
      <w:r w:rsidR="00912242" w:rsidRPr="00912242">
        <w:rPr>
          <w:rFonts w:ascii="Arial" w:hAnsi="Arial" w:cs="Arial"/>
          <w:sz w:val="20"/>
          <w:szCs w:val="20"/>
        </w:rPr>
        <w:t>The Council, as employer and landowner, has a duty of care both to the public and its workforce. The Council therefore should have a plan for managing ash dieback disease. It should set out reasonable steps to assess and manage the risk posed by ADD. If damage or injury is caused by a diseased tree, without a plan in place, this would reflect badly on the Council may lead to legal action or insurance claims.</w:t>
      </w:r>
    </w:p>
    <w:p w14:paraId="1D315336" w14:textId="23FB4E1F" w:rsidR="00912242" w:rsidRPr="00912242" w:rsidRDefault="00FF5EA6" w:rsidP="00217DEE">
      <w:pPr>
        <w:pStyle w:val="Heading2"/>
      </w:pPr>
      <w:r>
        <w:t>6.0</w:t>
      </w:r>
      <w:r>
        <w:tab/>
      </w:r>
      <w:r w:rsidR="00912242" w:rsidRPr="00912242">
        <w:t xml:space="preserve">Action plan </w:t>
      </w:r>
    </w:p>
    <w:p w14:paraId="0851F252" w14:textId="77777777" w:rsidR="00912242" w:rsidRPr="00912242" w:rsidRDefault="00912242" w:rsidP="00912242">
      <w:pPr>
        <w:rPr>
          <w:rFonts w:ascii="Arial" w:hAnsi="Arial" w:cs="Arial"/>
          <w:sz w:val="20"/>
          <w:szCs w:val="20"/>
        </w:rPr>
      </w:pPr>
    </w:p>
    <w:p w14:paraId="4AC9F401" w14:textId="77777777" w:rsidR="00912242" w:rsidRPr="00912242" w:rsidRDefault="00912242" w:rsidP="00217DEE">
      <w:pPr>
        <w:pStyle w:val="Heading3"/>
        <w:ind w:firstLine="720"/>
      </w:pPr>
      <w:r w:rsidRPr="00912242">
        <w:t>Stakeholders and working group</w:t>
      </w:r>
    </w:p>
    <w:p w14:paraId="40A29764" w14:textId="7470F34C" w:rsidR="00912242" w:rsidRPr="00912242" w:rsidRDefault="00FF5EA6" w:rsidP="00217DEE">
      <w:pPr>
        <w:ind w:left="720" w:hanging="720"/>
        <w:rPr>
          <w:rFonts w:ascii="Arial" w:hAnsi="Arial" w:cs="Arial"/>
          <w:sz w:val="20"/>
          <w:szCs w:val="20"/>
        </w:rPr>
      </w:pPr>
      <w:r>
        <w:rPr>
          <w:rFonts w:ascii="Arial" w:hAnsi="Arial" w:cs="Arial"/>
          <w:sz w:val="20"/>
          <w:szCs w:val="20"/>
        </w:rPr>
        <w:t>6.1</w:t>
      </w:r>
      <w:r>
        <w:rPr>
          <w:rFonts w:ascii="Arial" w:hAnsi="Arial" w:cs="Arial"/>
          <w:sz w:val="20"/>
          <w:szCs w:val="20"/>
        </w:rPr>
        <w:tab/>
      </w:r>
      <w:r w:rsidR="00912242" w:rsidRPr="00912242">
        <w:rPr>
          <w:rFonts w:ascii="Arial" w:hAnsi="Arial" w:cs="Arial"/>
          <w:sz w:val="20"/>
          <w:szCs w:val="20"/>
        </w:rPr>
        <w:t xml:space="preserve">The Corporate Open Space </w:t>
      </w:r>
      <w:r w:rsidR="00ED6BE8">
        <w:rPr>
          <w:rFonts w:ascii="Arial" w:hAnsi="Arial" w:cs="Arial"/>
          <w:sz w:val="20"/>
          <w:szCs w:val="20"/>
        </w:rPr>
        <w:t>Liaison</w:t>
      </w:r>
      <w:r w:rsidR="00ED6BE8" w:rsidRPr="00912242">
        <w:rPr>
          <w:rFonts w:ascii="Arial" w:hAnsi="Arial" w:cs="Arial"/>
          <w:sz w:val="20"/>
          <w:szCs w:val="20"/>
        </w:rPr>
        <w:t xml:space="preserve"> </w:t>
      </w:r>
      <w:r w:rsidR="00912242" w:rsidRPr="00912242">
        <w:rPr>
          <w:rFonts w:ascii="Arial" w:hAnsi="Arial" w:cs="Arial"/>
          <w:sz w:val="20"/>
          <w:szCs w:val="20"/>
        </w:rPr>
        <w:t xml:space="preserve">Group recommended that a corporate approach is appropriate to managing trees infected with ash dieback. This will ensure consistency of delivery across services and be in alignment with the Tree Management Policy. There are key stakeholders across council services, including roads, education, housing and parks. Officers representing the stakeholder group are to be included in a working group. The working group will implement and manage the ash dieback management plan, keeping the wider stakeholder group informed of progress.  </w:t>
      </w:r>
    </w:p>
    <w:p w14:paraId="3896A6AE" w14:textId="77777777" w:rsidR="00912242" w:rsidRPr="00912242" w:rsidRDefault="00912242" w:rsidP="00912242">
      <w:pPr>
        <w:rPr>
          <w:rFonts w:ascii="Arial" w:hAnsi="Arial" w:cs="Arial"/>
          <w:sz w:val="20"/>
          <w:szCs w:val="20"/>
        </w:rPr>
      </w:pPr>
    </w:p>
    <w:p w14:paraId="06852267" w14:textId="77777777" w:rsidR="00912242" w:rsidRPr="00912242" w:rsidRDefault="00912242" w:rsidP="00217DEE">
      <w:pPr>
        <w:pStyle w:val="Heading3"/>
        <w:ind w:firstLine="720"/>
      </w:pPr>
      <w:r w:rsidRPr="00912242">
        <w:t>Monitoring and adopting a risk-based approach</w:t>
      </w:r>
    </w:p>
    <w:p w14:paraId="71B15B3B" w14:textId="2C32B215" w:rsidR="00E12352" w:rsidRDefault="00FF5EA6" w:rsidP="00E12352">
      <w:pPr>
        <w:ind w:left="720" w:hanging="720"/>
        <w:rPr>
          <w:rFonts w:ascii="Arial" w:hAnsi="Arial" w:cs="Arial"/>
          <w:sz w:val="20"/>
          <w:szCs w:val="20"/>
        </w:rPr>
      </w:pPr>
      <w:r>
        <w:rPr>
          <w:rFonts w:ascii="Arial" w:hAnsi="Arial" w:cs="Arial"/>
          <w:sz w:val="20"/>
          <w:szCs w:val="20"/>
        </w:rPr>
        <w:t>6.2</w:t>
      </w:r>
      <w:r>
        <w:rPr>
          <w:rFonts w:ascii="Arial" w:hAnsi="Arial" w:cs="Arial"/>
          <w:sz w:val="20"/>
          <w:szCs w:val="20"/>
        </w:rPr>
        <w:tab/>
      </w:r>
      <w:r w:rsidR="00912242" w:rsidRPr="00912242">
        <w:rPr>
          <w:rFonts w:ascii="Arial" w:hAnsi="Arial" w:cs="Arial"/>
          <w:sz w:val="20"/>
          <w:szCs w:val="20"/>
        </w:rPr>
        <w:t xml:space="preserve">The ash trees across Council owned land, and adjacent to adopted roads and footways will be surveyed on a two </w:t>
      </w:r>
      <w:proofErr w:type="gramStart"/>
      <w:r w:rsidR="00912242" w:rsidRPr="00912242">
        <w:rPr>
          <w:rFonts w:ascii="Arial" w:hAnsi="Arial" w:cs="Arial"/>
          <w:sz w:val="20"/>
          <w:szCs w:val="20"/>
        </w:rPr>
        <w:t>yearly  to</w:t>
      </w:r>
      <w:proofErr w:type="gramEnd"/>
      <w:r w:rsidR="00912242" w:rsidRPr="00912242">
        <w:rPr>
          <w:rFonts w:ascii="Arial" w:hAnsi="Arial" w:cs="Arial"/>
          <w:sz w:val="20"/>
          <w:szCs w:val="20"/>
        </w:rPr>
        <w:t xml:space="preserve"> monitor the spread and impact of ash dieback</w:t>
      </w:r>
      <w:r>
        <w:rPr>
          <w:rFonts w:ascii="Arial" w:hAnsi="Arial" w:cs="Arial"/>
          <w:sz w:val="20"/>
          <w:szCs w:val="20"/>
        </w:rPr>
        <w:t xml:space="preserve"> once the programme of surveying is operational</w:t>
      </w:r>
      <w:r w:rsidR="00912242" w:rsidRPr="00912242">
        <w:rPr>
          <w:rFonts w:ascii="Arial" w:hAnsi="Arial" w:cs="Arial"/>
          <w:sz w:val="20"/>
          <w:szCs w:val="20"/>
        </w:rPr>
        <w:t xml:space="preserve">. The length of time an infected tree takes to decline varies but can be as quick as two years from safe to dangerous. These surveys will identify the stage of decline of infected trees and recommend where work is required to reduce risks to an acceptable level and a timescale for completion. </w:t>
      </w:r>
      <w:r w:rsidR="005A006D">
        <w:rPr>
          <w:rFonts w:ascii="Arial" w:hAnsi="Arial" w:cs="Arial"/>
          <w:sz w:val="20"/>
          <w:szCs w:val="20"/>
        </w:rPr>
        <w:t xml:space="preserve">Surveying to record ash dieback is best carried out in the summer months, when trees are in leaf from June to September. </w:t>
      </w:r>
      <w:r w:rsidR="00912242" w:rsidRPr="00912242">
        <w:rPr>
          <w:rFonts w:ascii="Arial" w:hAnsi="Arial" w:cs="Arial"/>
          <w:sz w:val="20"/>
          <w:szCs w:val="20"/>
        </w:rPr>
        <w:t>The frequency of surveying will be sufficiently flexible to take account of emerging practical experience and ongoing government advice.</w:t>
      </w:r>
    </w:p>
    <w:p w14:paraId="178D7826" w14:textId="2E3CE887" w:rsidR="00912242" w:rsidRPr="00912242" w:rsidRDefault="00E12352" w:rsidP="00217DEE">
      <w:pPr>
        <w:ind w:left="720" w:hanging="720"/>
        <w:rPr>
          <w:rFonts w:ascii="Arial" w:hAnsi="Arial" w:cs="Arial"/>
          <w:sz w:val="20"/>
          <w:szCs w:val="20"/>
        </w:rPr>
      </w:pPr>
      <w:r>
        <w:rPr>
          <w:rFonts w:ascii="Arial" w:hAnsi="Arial" w:cs="Arial"/>
          <w:sz w:val="20"/>
          <w:szCs w:val="20"/>
        </w:rPr>
        <w:t>6.3</w:t>
      </w:r>
      <w:r>
        <w:rPr>
          <w:rFonts w:ascii="Arial" w:hAnsi="Arial" w:cs="Arial"/>
          <w:sz w:val="20"/>
          <w:szCs w:val="20"/>
        </w:rPr>
        <w:tab/>
      </w:r>
      <w:r w:rsidR="00912242" w:rsidRPr="00912242">
        <w:rPr>
          <w:rFonts w:ascii="Arial" w:hAnsi="Arial" w:cs="Arial"/>
          <w:sz w:val="20"/>
          <w:szCs w:val="20"/>
        </w:rPr>
        <w:t>The aim of a risk-based approach is to prevent injury and damage from branches or trees falling. The survey will focus on ash trees located in areas where the highest risk may be posed. Trees in remote locations or deep in woodland are of a lower risk to people or property.</w:t>
      </w:r>
    </w:p>
    <w:p w14:paraId="227B2FD3" w14:textId="7FE0FEB9" w:rsidR="00912242" w:rsidRPr="00912242" w:rsidRDefault="00E12352" w:rsidP="00217DEE">
      <w:pPr>
        <w:ind w:left="720" w:hanging="720"/>
        <w:rPr>
          <w:rFonts w:ascii="Arial" w:hAnsi="Arial" w:cs="Arial"/>
          <w:sz w:val="20"/>
          <w:szCs w:val="20"/>
        </w:rPr>
      </w:pPr>
      <w:r>
        <w:rPr>
          <w:rFonts w:ascii="Arial" w:hAnsi="Arial" w:cs="Arial"/>
          <w:sz w:val="20"/>
          <w:szCs w:val="20"/>
        </w:rPr>
        <w:t>6.3</w:t>
      </w:r>
      <w:r>
        <w:rPr>
          <w:rFonts w:ascii="Arial" w:hAnsi="Arial" w:cs="Arial"/>
          <w:sz w:val="20"/>
          <w:szCs w:val="20"/>
        </w:rPr>
        <w:tab/>
      </w:r>
      <w:r w:rsidR="00912242" w:rsidRPr="00912242">
        <w:rPr>
          <w:rFonts w:ascii="Arial" w:hAnsi="Arial" w:cs="Arial"/>
          <w:sz w:val="20"/>
          <w:szCs w:val="20"/>
        </w:rPr>
        <w:t xml:space="preserve">Once </w:t>
      </w:r>
      <w:proofErr w:type="gramStart"/>
      <w:r w:rsidR="00912242" w:rsidRPr="00912242">
        <w:rPr>
          <w:rFonts w:ascii="Arial" w:hAnsi="Arial" w:cs="Arial"/>
          <w:sz w:val="20"/>
          <w:szCs w:val="20"/>
        </w:rPr>
        <w:t>the first survey,</w:t>
      </w:r>
      <w:proofErr w:type="gramEnd"/>
      <w:r w:rsidR="00912242" w:rsidRPr="00912242">
        <w:rPr>
          <w:rFonts w:ascii="Arial" w:hAnsi="Arial" w:cs="Arial"/>
          <w:sz w:val="20"/>
          <w:szCs w:val="20"/>
        </w:rPr>
        <w:t xml:space="preserve"> of a pilot area, has been completed a clearer estimate of the time required for surveying can be made. An estimate can also be made of the future budget requirement for implementation of tree safety works. </w:t>
      </w:r>
    </w:p>
    <w:p w14:paraId="6AE669B2" w14:textId="77777777" w:rsidR="00912242" w:rsidRPr="00912242" w:rsidRDefault="00912242" w:rsidP="00217DEE">
      <w:pPr>
        <w:pStyle w:val="Heading3"/>
        <w:ind w:firstLine="720"/>
      </w:pPr>
      <w:r w:rsidRPr="00912242">
        <w:lastRenderedPageBreak/>
        <w:t>Tree removals &amp; crown reducing</w:t>
      </w:r>
    </w:p>
    <w:p w14:paraId="3A828E8C" w14:textId="3DA36741" w:rsidR="00222369" w:rsidRPr="00912242" w:rsidRDefault="00E12352" w:rsidP="00222369">
      <w:pPr>
        <w:ind w:left="720" w:hanging="720"/>
        <w:rPr>
          <w:rFonts w:ascii="Arial" w:hAnsi="Arial" w:cs="Arial"/>
          <w:sz w:val="20"/>
          <w:szCs w:val="20"/>
        </w:rPr>
      </w:pPr>
      <w:r>
        <w:rPr>
          <w:rFonts w:ascii="Arial" w:hAnsi="Arial" w:cs="Arial"/>
          <w:sz w:val="20"/>
          <w:szCs w:val="20"/>
        </w:rPr>
        <w:t>6.4</w:t>
      </w:r>
      <w:r>
        <w:rPr>
          <w:rFonts w:ascii="Arial" w:hAnsi="Arial" w:cs="Arial"/>
          <w:sz w:val="20"/>
          <w:szCs w:val="20"/>
        </w:rPr>
        <w:tab/>
      </w:r>
      <w:r w:rsidR="00912242" w:rsidRPr="00912242">
        <w:rPr>
          <w:rFonts w:ascii="Arial" w:hAnsi="Arial" w:cs="Arial"/>
          <w:sz w:val="20"/>
          <w:szCs w:val="20"/>
        </w:rPr>
        <w:t xml:space="preserve">Trees will only be reduced or removed </w:t>
      </w:r>
      <w:r>
        <w:rPr>
          <w:rFonts w:ascii="Arial" w:hAnsi="Arial" w:cs="Arial"/>
          <w:sz w:val="20"/>
          <w:szCs w:val="20"/>
        </w:rPr>
        <w:t xml:space="preserve">in accordance with the Council’s Tree Management Policy and </w:t>
      </w:r>
      <w:r w:rsidR="00912242" w:rsidRPr="00912242">
        <w:rPr>
          <w:rFonts w:ascii="Arial" w:hAnsi="Arial" w:cs="Arial"/>
          <w:sz w:val="20"/>
          <w:szCs w:val="20"/>
        </w:rPr>
        <w:t>where this is recommended for safety, to reduce risk of harm or damage to an acceptable level. Wherever possible standing deadwood or lying dead wood will be retained in accordance with the Tree Management Policy and Strategy.</w:t>
      </w:r>
    </w:p>
    <w:p w14:paraId="1B13F97D" w14:textId="77777777" w:rsidR="00912242" w:rsidRPr="00912242" w:rsidRDefault="00912242" w:rsidP="00217DEE">
      <w:pPr>
        <w:pStyle w:val="Heading3"/>
        <w:ind w:firstLine="720"/>
      </w:pPr>
      <w:r w:rsidRPr="00912242">
        <w:t>Compensatory planting</w:t>
      </w:r>
    </w:p>
    <w:p w14:paraId="6856E109" w14:textId="189BA295" w:rsidR="00912242" w:rsidRPr="00912242" w:rsidRDefault="00E12352" w:rsidP="00217DEE">
      <w:pPr>
        <w:ind w:left="720" w:hanging="720"/>
        <w:rPr>
          <w:rFonts w:ascii="Arial" w:hAnsi="Arial" w:cs="Arial"/>
          <w:sz w:val="20"/>
          <w:szCs w:val="20"/>
        </w:rPr>
      </w:pPr>
      <w:r>
        <w:rPr>
          <w:rFonts w:ascii="Arial" w:hAnsi="Arial" w:cs="Arial"/>
          <w:sz w:val="20"/>
          <w:szCs w:val="20"/>
        </w:rPr>
        <w:t>6.5</w:t>
      </w:r>
      <w:r>
        <w:rPr>
          <w:rFonts w:ascii="Arial" w:hAnsi="Arial" w:cs="Arial"/>
          <w:sz w:val="20"/>
          <w:szCs w:val="20"/>
        </w:rPr>
        <w:tab/>
      </w:r>
      <w:r w:rsidR="00912242" w:rsidRPr="00912242">
        <w:rPr>
          <w:rFonts w:ascii="Arial" w:hAnsi="Arial" w:cs="Arial"/>
          <w:sz w:val="20"/>
          <w:szCs w:val="20"/>
        </w:rPr>
        <w:t>When an ash tree is to be removed the council will aim to implement replacement compensatory planting at the same location</w:t>
      </w:r>
      <w:r>
        <w:rPr>
          <w:rFonts w:ascii="Arial" w:hAnsi="Arial" w:cs="Arial"/>
          <w:sz w:val="20"/>
          <w:szCs w:val="20"/>
        </w:rPr>
        <w:t xml:space="preserve"> in accordance with the Strategy and Policy</w:t>
      </w:r>
      <w:r w:rsidR="00912242" w:rsidRPr="00912242">
        <w:rPr>
          <w:rFonts w:ascii="Arial" w:hAnsi="Arial" w:cs="Arial"/>
          <w:sz w:val="20"/>
          <w:szCs w:val="20"/>
        </w:rPr>
        <w:t>. Where this is not possible, compensatory planting will be carried out at a suitable location nearby. The replanting ratio shall be relative to tree size,</w:t>
      </w:r>
    </w:p>
    <w:p w14:paraId="6804120D" w14:textId="129800B5" w:rsidR="00912242" w:rsidRPr="00217DEE" w:rsidRDefault="00912242" w:rsidP="00EC3553">
      <w:pPr>
        <w:pStyle w:val="ListParagraph"/>
        <w:numPr>
          <w:ilvl w:val="1"/>
          <w:numId w:val="16"/>
        </w:numPr>
        <w:rPr>
          <w:rFonts w:ascii="Arial" w:hAnsi="Arial" w:cs="Arial"/>
          <w:sz w:val="20"/>
          <w:szCs w:val="20"/>
        </w:rPr>
      </w:pPr>
      <w:r w:rsidRPr="00217DEE">
        <w:rPr>
          <w:rFonts w:ascii="Arial" w:hAnsi="Arial" w:cs="Arial"/>
          <w:sz w:val="20"/>
          <w:szCs w:val="20"/>
        </w:rPr>
        <w:t xml:space="preserve">Large tree removed – 3 replacement trees </w:t>
      </w:r>
    </w:p>
    <w:p w14:paraId="7F355941" w14:textId="3F0BAEE4" w:rsidR="00912242" w:rsidRPr="00217DEE" w:rsidRDefault="00912242" w:rsidP="00EC3553">
      <w:pPr>
        <w:pStyle w:val="ListParagraph"/>
        <w:numPr>
          <w:ilvl w:val="1"/>
          <w:numId w:val="16"/>
        </w:numPr>
        <w:rPr>
          <w:rFonts w:ascii="Arial" w:hAnsi="Arial" w:cs="Arial"/>
          <w:sz w:val="20"/>
          <w:szCs w:val="20"/>
        </w:rPr>
      </w:pPr>
      <w:r w:rsidRPr="00217DEE">
        <w:rPr>
          <w:rFonts w:ascii="Arial" w:hAnsi="Arial" w:cs="Arial"/>
          <w:sz w:val="20"/>
          <w:szCs w:val="20"/>
        </w:rPr>
        <w:t>Medium tree removed or large tree significantly reduced – 2 replacement trees</w:t>
      </w:r>
    </w:p>
    <w:p w14:paraId="7EF4B826" w14:textId="07C042CA" w:rsidR="00912242" w:rsidRPr="00912242" w:rsidRDefault="00E12352" w:rsidP="00EC3553">
      <w:pPr>
        <w:ind w:left="720" w:hanging="720"/>
        <w:rPr>
          <w:rFonts w:ascii="Arial" w:hAnsi="Arial" w:cs="Arial"/>
          <w:sz w:val="20"/>
          <w:szCs w:val="20"/>
        </w:rPr>
      </w:pPr>
      <w:r>
        <w:rPr>
          <w:rFonts w:ascii="Arial" w:hAnsi="Arial" w:cs="Arial"/>
          <w:sz w:val="20"/>
          <w:szCs w:val="20"/>
        </w:rPr>
        <w:t>6.6</w:t>
      </w:r>
      <w:r>
        <w:rPr>
          <w:rFonts w:ascii="Arial" w:hAnsi="Arial" w:cs="Arial"/>
          <w:sz w:val="20"/>
          <w:szCs w:val="20"/>
        </w:rPr>
        <w:tab/>
      </w:r>
      <w:r w:rsidR="00912242" w:rsidRPr="00912242">
        <w:rPr>
          <w:rFonts w:ascii="Arial" w:hAnsi="Arial" w:cs="Arial"/>
          <w:sz w:val="20"/>
          <w:szCs w:val="20"/>
        </w:rPr>
        <w:t>Replacement trees of minimum height of 2.5 metres and 6-8cm girth at time of planting (equivalent to ‘Light Standard’ specification). Specific site factors may require some flexibility of tree size and numbers</w:t>
      </w:r>
      <w:r>
        <w:rPr>
          <w:rFonts w:ascii="Arial" w:hAnsi="Arial" w:cs="Arial"/>
          <w:sz w:val="20"/>
          <w:szCs w:val="20"/>
        </w:rPr>
        <w:t xml:space="preserve">. </w:t>
      </w:r>
    </w:p>
    <w:p w14:paraId="682EA118" w14:textId="5C755EBF" w:rsidR="00912242" w:rsidRPr="00912242" w:rsidRDefault="00E12352" w:rsidP="00EC3553">
      <w:pPr>
        <w:ind w:left="720" w:hanging="720"/>
        <w:rPr>
          <w:rFonts w:ascii="Arial" w:hAnsi="Arial" w:cs="Arial"/>
          <w:sz w:val="20"/>
          <w:szCs w:val="20"/>
        </w:rPr>
      </w:pPr>
      <w:r>
        <w:rPr>
          <w:rFonts w:ascii="Arial" w:hAnsi="Arial" w:cs="Arial"/>
          <w:sz w:val="20"/>
          <w:szCs w:val="20"/>
        </w:rPr>
        <w:t>6.7</w:t>
      </w:r>
      <w:r>
        <w:rPr>
          <w:rFonts w:ascii="Arial" w:hAnsi="Arial" w:cs="Arial"/>
          <w:sz w:val="20"/>
          <w:szCs w:val="20"/>
        </w:rPr>
        <w:tab/>
      </w:r>
      <w:r w:rsidR="00912242" w:rsidRPr="00912242">
        <w:rPr>
          <w:rFonts w:ascii="Arial" w:hAnsi="Arial" w:cs="Arial"/>
          <w:sz w:val="20"/>
          <w:szCs w:val="20"/>
        </w:rPr>
        <w:t xml:space="preserve">To help compensate as much as possible for the loss of ecosystems provided by ash, species that will support </w:t>
      </w:r>
      <w:r w:rsidR="00B53606">
        <w:rPr>
          <w:rFonts w:ascii="Arial" w:hAnsi="Arial" w:cs="Arial"/>
          <w:sz w:val="20"/>
          <w:szCs w:val="20"/>
        </w:rPr>
        <w:t>dependant species</w:t>
      </w:r>
      <w:r w:rsidR="00B53606" w:rsidRPr="00912242">
        <w:rPr>
          <w:rFonts w:ascii="Arial" w:hAnsi="Arial" w:cs="Arial"/>
          <w:sz w:val="20"/>
          <w:szCs w:val="20"/>
        </w:rPr>
        <w:t xml:space="preserve"> </w:t>
      </w:r>
      <w:r w:rsidR="00912242" w:rsidRPr="00912242">
        <w:rPr>
          <w:rFonts w:ascii="Arial" w:hAnsi="Arial" w:cs="Arial"/>
          <w:sz w:val="20"/>
          <w:szCs w:val="20"/>
        </w:rPr>
        <w:t xml:space="preserve">will be prioritised </w:t>
      </w:r>
      <w:r w:rsidR="00B53606" w:rsidRPr="00912242">
        <w:rPr>
          <w:rFonts w:ascii="Arial" w:hAnsi="Arial" w:cs="Arial"/>
          <w:sz w:val="20"/>
          <w:szCs w:val="20"/>
        </w:rPr>
        <w:t>whe</w:t>
      </w:r>
      <w:r w:rsidR="00B53606">
        <w:rPr>
          <w:rFonts w:ascii="Arial" w:hAnsi="Arial" w:cs="Arial"/>
          <w:sz w:val="20"/>
          <w:szCs w:val="20"/>
        </w:rPr>
        <w:t>r</w:t>
      </w:r>
      <w:r w:rsidR="00B53606" w:rsidRPr="00912242">
        <w:rPr>
          <w:rFonts w:ascii="Arial" w:hAnsi="Arial" w:cs="Arial"/>
          <w:sz w:val="20"/>
          <w:szCs w:val="20"/>
        </w:rPr>
        <w:t xml:space="preserve">ever </w:t>
      </w:r>
      <w:r w:rsidR="00912242" w:rsidRPr="00912242">
        <w:rPr>
          <w:rFonts w:ascii="Arial" w:hAnsi="Arial" w:cs="Arial"/>
          <w:sz w:val="20"/>
          <w:szCs w:val="20"/>
        </w:rPr>
        <w:t xml:space="preserve">possible. A list of suitable species to mitigate for the loss of ash has been compiled by Forest Research </w:t>
      </w:r>
      <w:hyperlink r:id="rId14" w:history="1">
        <w:r w:rsidR="00912242" w:rsidRPr="00912242">
          <w:rPr>
            <w:rStyle w:val="Hyperlink"/>
            <w:rFonts w:ascii="Arial" w:hAnsi="Arial" w:cs="Arial"/>
            <w:sz w:val="20"/>
            <w:szCs w:val="20"/>
          </w:rPr>
          <w:t>Ecological impacts of ash dieback and mitigation methods (forestresearch.gov.uk)</w:t>
        </w:r>
      </w:hyperlink>
    </w:p>
    <w:p w14:paraId="27038107" w14:textId="77777777" w:rsidR="00912242" w:rsidRPr="00912242" w:rsidRDefault="00912242" w:rsidP="00217DEE">
      <w:pPr>
        <w:pStyle w:val="Heading3"/>
        <w:ind w:left="720"/>
      </w:pPr>
      <w:r w:rsidRPr="00912242">
        <w:t xml:space="preserve">Estimation of costs  </w:t>
      </w:r>
    </w:p>
    <w:p w14:paraId="4C79AB8E" w14:textId="2FFF86D3" w:rsidR="00912242" w:rsidRPr="00912242" w:rsidRDefault="00E12352" w:rsidP="00217DEE">
      <w:pPr>
        <w:ind w:left="720" w:hanging="720"/>
        <w:rPr>
          <w:rFonts w:ascii="Arial" w:hAnsi="Arial" w:cs="Arial"/>
          <w:sz w:val="20"/>
          <w:szCs w:val="20"/>
        </w:rPr>
      </w:pPr>
      <w:r>
        <w:rPr>
          <w:rFonts w:ascii="Arial" w:hAnsi="Arial" w:cs="Arial"/>
          <w:sz w:val="20"/>
          <w:szCs w:val="20"/>
        </w:rPr>
        <w:t>6.8</w:t>
      </w:r>
      <w:r>
        <w:rPr>
          <w:rFonts w:ascii="Arial" w:hAnsi="Arial" w:cs="Arial"/>
          <w:sz w:val="20"/>
          <w:szCs w:val="20"/>
        </w:rPr>
        <w:tab/>
      </w:r>
      <w:r w:rsidR="00912242" w:rsidRPr="00912242">
        <w:rPr>
          <w:rFonts w:ascii="Arial" w:hAnsi="Arial" w:cs="Arial"/>
          <w:sz w:val="20"/>
          <w:szCs w:val="20"/>
        </w:rPr>
        <w:t xml:space="preserve">The survey of a pilot area and tree work it requires will give a basis for an estimate of the extra workload that will be generated. Increased resources, either by increasing the size/capacity/buying additional equipment for the council’s tree squad or by appointing contractors will be required and is a priority. </w:t>
      </w:r>
    </w:p>
    <w:p w14:paraId="7E2CFC1B" w14:textId="77777777" w:rsidR="00912242" w:rsidRPr="00912242" w:rsidRDefault="00912242" w:rsidP="00217DEE">
      <w:pPr>
        <w:pStyle w:val="Heading3"/>
        <w:ind w:left="720"/>
      </w:pPr>
      <w:r w:rsidRPr="00912242">
        <w:t>Communication about this strategy</w:t>
      </w:r>
    </w:p>
    <w:p w14:paraId="5B98FA39" w14:textId="08CB81DF" w:rsidR="00DE0DB9" w:rsidRPr="00222369" w:rsidRDefault="00E12352" w:rsidP="00222369">
      <w:pPr>
        <w:ind w:left="720" w:hanging="720"/>
        <w:rPr>
          <w:rFonts w:ascii="Arial" w:hAnsi="Arial" w:cs="Arial"/>
          <w:sz w:val="20"/>
          <w:szCs w:val="20"/>
        </w:rPr>
      </w:pPr>
      <w:r>
        <w:rPr>
          <w:rFonts w:ascii="Arial" w:hAnsi="Arial" w:cs="Arial"/>
          <w:sz w:val="20"/>
          <w:szCs w:val="20"/>
        </w:rPr>
        <w:t>6.9</w:t>
      </w:r>
      <w:r>
        <w:rPr>
          <w:rFonts w:ascii="Arial" w:hAnsi="Arial" w:cs="Arial"/>
          <w:sz w:val="20"/>
          <w:szCs w:val="20"/>
        </w:rPr>
        <w:tab/>
      </w:r>
      <w:r w:rsidR="00912242" w:rsidRPr="00912242">
        <w:rPr>
          <w:rFonts w:ascii="Arial" w:hAnsi="Arial" w:cs="Arial"/>
          <w:sz w:val="20"/>
          <w:szCs w:val="20"/>
        </w:rPr>
        <w:t xml:space="preserve">Good and effective communication to raise awareness about ash dieback and the risks it poses is important. Explaining why trees need to be removed or reduced will give a better understanding of the risks posed by diseased trees both to the public and politicians. The steering group will liaise with the communications team to ensure the publicity campaign is effective.  </w:t>
      </w:r>
    </w:p>
    <w:p w14:paraId="436FFC52" w14:textId="78B1AB89" w:rsidR="00912242" w:rsidRPr="00217DEE" w:rsidRDefault="00217DEE" w:rsidP="00EC3553">
      <w:pPr>
        <w:pStyle w:val="Heading3"/>
      </w:pPr>
      <w:r>
        <w:t>7.0</w:t>
      </w:r>
      <w:r>
        <w:tab/>
      </w:r>
      <w:r w:rsidR="00DE0DB9" w:rsidRPr="00217DEE">
        <w:t>Delivery plan</w:t>
      </w:r>
    </w:p>
    <w:p w14:paraId="39C9BAF0" w14:textId="7CD49401" w:rsidR="00F25D37" w:rsidRPr="00EC3553" w:rsidRDefault="00217DEE" w:rsidP="00222369">
      <w:pPr>
        <w:ind w:left="720" w:hanging="720"/>
        <w:rPr>
          <w:rFonts w:ascii="Arial" w:hAnsi="Arial" w:cs="Arial"/>
          <w:sz w:val="20"/>
          <w:szCs w:val="20"/>
        </w:rPr>
      </w:pPr>
      <w:r w:rsidRPr="00EC3553">
        <w:rPr>
          <w:rFonts w:ascii="Arial" w:hAnsi="Arial" w:cs="Arial"/>
          <w:sz w:val="20"/>
          <w:szCs w:val="20"/>
        </w:rPr>
        <w:t>7.1</w:t>
      </w:r>
      <w:r w:rsidRPr="00EC3553">
        <w:rPr>
          <w:rFonts w:ascii="Arial" w:hAnsi="Arial" w:cs="Arial"/>
          <w:sz w:val="20"/>
          <w:szCs w:val="20"/>
        </w:rPr>
        <w:tab/>
      </w:r>
      <w:r w:rsidR="009401BC" w:rsidRPr="00EC3553">
        <w:rPr>
          <w:rFonts w:ascii="Arial" w:hAnsi="Arial" w:cs="Arial"/>
          <w:sz w:val="20"/>
          <w:szCs w:val="20"/>
        </w:rPr>
        <w:t>To implement the action plan a delivery plan will be developed. This will set out what resources will be needed to deliver the objectives of the action plan.</w:t>
      </w:r>
    </w:p>
    <w:p w14:paraId="6CB3FAE1" w14:textId="052829B8" w:rsidR="00F25D37" w:rsidRPr="00EC3553" w:rsidRDefault="00217DEE" w:rsidP="00222369">
      <w:pPr>
        <w:ind w:left="720" w:hanging="720"/>
        <w:rPr>
          <w:rFonts w:ascii="Arial" w:hAnsi="Arial" w:cs="Arial"/>
          <w:sz w:val="20"/>
          <w:szCs w:val="20"/>
        </w:rPr>
      </w:pPr>
      <w:r w:rsidRPr="00EC3553">
        <w:rPr>
          <w:rFonts w:ascii="Arial" w:hAnsi="Arial" w:cs="Arial"/>
          <w:sz w:val="20"/>
          <w:szCs w:val="20"/>
        </w:rPr>
        <w:t>7.2</w:t>
      </w:r>
      <w:r w:rsidRPr="00EC3553">
        <w:rPr>
          <w:rFonts w:ascii="Arial" w:hAnsi="Arial" w:cs="Arial"/>
          <w:sz w:val="20"/>
          <w:szCs w:val="20"/>
        </w:rPr>
        <w:tab/>
      </w:r>
      <w:r w:rsidR="009401BC" w:rsidRPr="00EC3553">
        <w:rPr>
          <w:rFonts w:ascii="Arial" w:hAnsi="Arial" w:cs="Arial"/>
          <w:sz w:val="20"/>
          <w:szCs w:val="20"/>
        </w:rPr>
        <w:t xml:space="preserve">It will identify available resources, additional resources and equipment required, an analysis of </w:t>
      </w:r>
      <w:r w:rsidR="00F25D37" w:rsidRPr="00EC3553">
        <w:rPr>
          <w:rFonts w:ascii="Arial" w:hAnsi="Arial" w:cs="Arial"/>
          <w:sz w:val="20"/>
          <w:szCs w:val="20"/>
        </w:rPr>
        <w:t>internal</w:t>
      </w:r>
      <w:r w:rsidR="009401BC" w:rsidRPr="00EC3553">
        <w:rPr>
          <w:rFonts w:ascii="Arial" w:hAnsi="Arial" w:cs="Arial"/>
          <w:sz w:val="20"/>
          <w:szCs w:val="20"/>
        </w:rPr>
        <w:t xml:space="preserve"> staff who will be involved</w:t>
      </w:r>
      <w:r w:rsidR="00F25D37" w:rsidRPr="00EC3553">
        <w:rPr>
          <w:rFonts w:ascii="Arial" w:hAnsi="Arial" w:cs="Arial"/>
          <w:sz w:val="20"/>
          <w:szCs w:val="20"/>
        </w:rPr>
        <w:t xml:space="preserve"> and external</w:t>
      </w:r>
      <w:r w:rsidR="009401BC" w:rsidRPr="00EC3553">
        <w:rPr>
          <w:rFonts w:ascii="Arial" w:hAnsi="Arial" w:cs="Arial"/>
          <w:sz w:val="20"/>
          <w:szCs w:val="20"/>
        </w:rPr>
        <w:t xml:space="preserve"> advisors, and people and organisations that will be affected by ash dieback</w:t>
      </w:r>
    </w:p>
    <w:p w14:paraId="3A2FA5AA" w14:textId="77777777" w:rsidR="00912242" w:rsidRPr="00EC3553" w:rsidRDefault="00912242" w:rsidP="00912242">
      <w:pPr>
        <w:rPr>
          <w:rFonts w:ascii="Arial" w:hAnsi="Arial" w:cs="Arial"/>
          <w:sz w:val="20"/>
          <w:szCs w:val="20"/>
        </w:rPr>
      </w:pPr>
      <w:r w:rsidRPr="00EC3553">
        <w:rPr>
          <w:rFonts w:ascii="Arial" w:hAnsi="Arial" w:cs="Arial"/>
          <w:sz w:val="20"/>
          <w:szCs w:val="20"/>
        </w:rPr>
        <w:tab/>
      </w:r>
    </w:p>
    <w:p w14:paraId="50F3365C" w14:textId="77777777" w:rsidR="00912242" w:rsidRPr="00912242" w:rsidRDefault="00912242" w:rsidP="00912242"/>
    <w:p w14:paraId="17A08289" w14:textId="77777777" w:rsidR="00912242" w:rsidRPr="00912242" w:rsidRDefault="00912242" w:rsidP="00912242"/>
    <w:sectPr w:rsidR="00912242" w:rsidRPr="00912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351"/>
    <w:multiLevelType w:val="hybridMultilevel"/>
    <w:tmpl w:val="E570A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379F6"/>
    <w:multiLevelType w:val="hybridMultilevel"/>
    <w:tmpl w:val="6F383542"/>
    <w:lvl w:ilvl="0" w:tplc="BE9028EC">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C7A41"/>
    <w:multiLevelType w:val="hybridMultilevel"/>
    <w:tmpl w:val="C54EDF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84071C"/>
    <w:multiLevelType w:val="hybridMultilevel"/>
    <w:tmpl w:val="BFA6FC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C25A46"/>
    <w:multiLevelType w:val="hybridMultilevel"/>
    <w:tmpl w:val="25F8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4162A"/>
    <w:multiLevelType w:val="multilevel"/>
    <w:tmpl w:val="CBC015F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379C2"/>
    <w:multiLevelType w:val="hybridMultilevel"/>
    <w:tmpl w:val="DC9839C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9B935CA"/>
    <w:multiLevelType w:val="multilevel"/>
    <w:tmpl w:val="D964561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E934695"/>
    <w:multiLevelType w:val="hybridMultilevel"/>
    <w:tmpl w:val="C1F8FFE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661166"/>
    <w:multiLevelType w:val="hybridMultilevel"/>
    <w:tmpl w:val="7764D8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4AF3383"/>
    <w:multiLevelType w:val="hybridMultilevel"/>
    <w:tmpl w:val="C2E8C662"/>
    <w:lvl w:ilvl="0" w:tplc="BE9028EC">
      <w:start w:val="1"/>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D80298"/>
    <w:multiLevelType w:val="hybridMultilevel"/>
    <w:tmpl w:val="79F66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C36BA"/>
    <w:multiLevelType w:val="multilevel"/>
    <w:tmpl w:val="9CF83E0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963F14"/>
    <w:multiLevelType w:val="hybridMultilevel"/>
    <w:tmpl w:val="253231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7F6691"/>
    <w:multiLevelType w:val="hybridMultilevel"/>
    <w:tmpl w:val="12523C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2FA6D81"/>
    <w:multiLevelType w:val="hybridMultilevel"/>
    <w:tmpl w:val="6264FC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7E22DC"/>
    <w:multiLevelType w:val="multilevel"/>
    <w:tmpl w:val="D1BEFD6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FE0A2B"/>
    <w:multiLevelType w:val="hybridMultilevel"/>
    <w:tmpl w:val="88302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C49C5"/>
    <w:multiLevelType w:val="hybridMultilevel"/>
    <w:tmpl w:val="B23C1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E2090D"/>
    <w:multiLevelType w:val="hybridMultilevel"/>
    <w:tmpl w:val="F6CA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02E1D"/>
    <w:multiLevelType w:val="hybridMultilevel"/>
    <w:tmpl w:val="E062B5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212D50"/>
    <w:multiLevelType w:val="multilevel"/>
    <w:tmpl w:val="27BA4CC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E76336"/>
    <w:multiLevelType w:val="hybridMultilevel"/>
    <w:tmpl w:val="9B00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43549"/>
    <w:multiLevelType w:val="hybridMultilevel"/>
    <w:tmpl w:val="F31A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11930">
    <w:abstractNumId w:val="7"/>
  </w:num>
  <w:num w:numId="2" w16cid:durableId="1121343311">
    <w:abstractNumId w:val="9"/>
  </w:num>
  <w:num w:numId="3" w16cid:durableId="1245870887">
    <w:abstractNumId w:val="18"/>
  </w:num>
  <w:num w:numId="4" w16cid:durableId="117795923">
    <w:abstractNumId w:val="0"/>
  </w:num>
  <w:num w:numId="5" w16cid:durableId="1035547063">
    <w:abstractNumId w:val="5"/>
  </w:num>
  <w:num w:numId="6" w16cid:durableId="1414544386">
    <w:abstractNumId w:val="1"/>
  </w:num>
  <w:num w:numId="7" w16cid:durableId="993489045">
    <w:abstractNumId w:val="10"/>
  </w:num>
  <w:num w:numId="8" w16cid:durableId="619067873">
    <w:abstractNumId w:val="3"/>
  </w:num>
  <w:num w:numId="9" w16cid:durableId="1590580216">
    <w:abstractNumId w:val="2"/>
  </w:num>
  <w:num w:numId="10" w16cid:durableId="1959557361">
    <w:abstractNumId w:val="21"/>
  </w:num>
  <w:num w:numId="11" w16cid:durableId="475144219">
    <w:abstractNumId w:val="16"/>
  </w:num>
  <w:num w:numId="12" w16cid:durableId="1339311467">
    <w:abstractNumId w:val="15"/>
  </w:num>
  <w:num w:numId="13" w16cid:durableId="398528357">
    <w:abstractNumId w:val="13"/>
  </w:num>
  <w:num w:numId="14" w16cid:durableId="281764121">
    <w:abstractNumId w:val="14"/>
  </w:num>
  <w:num w:numId="15" w16cid:durableId="960958202">
    <w:abstractNumId w:val="11"/>
  </w:num>
  <w:num w:numId="16" w16cid:durableId="1688287711">
    <w:abstractNumId w:val="17"/>
  </w:num>
  <w:num w:numId="17" w16cid:durableId="1633368471">
    <w:abstractNumId w:val="4"/>
  </w:num>
  <w:num w:numId="18" w16cid:durableId="738870095">
    <w:abstractNumId w:val="22"/>
  </w:num>
  <w:num w:numId="19" w16cid:durableId="1881480269">
    <w:abstractNumId w:val="19"/>
  </w:num>
  <w:num w:numId="20" w16cid:durableId="1566792195">
    <w:abstractNumId w:val="23"/>
  </w:num>
  <w:num w:numId="21" w16cid:durableId="1168515773">
    <w:abstractNumId w:val="20"/>
  </w:num>
  <w:num w:numId="22" w16cid:durableId="387801216">
    <w:abstractNumId w:val="8"/>
  </w:num>
  <w:num w:numId="23" w16cid:durableId="1650355610">
    <w:abstractNumId w:val="6"/>
  </w:num>
  <w:num w:numId="24" w16cid:durableId="415631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91"/>
    <w:rsid w:val="000141C7"/>
    <w:rsid w:val="000202FC"/>
    <w:rsid w:val="00023910"/>
    <w:rsid w:val="00032E8D"/>
    <w:rsid w:val="00034A7A"/>
    <w:rsid w:val="00037359"/>
    <w:rsid w:val="000402B3"/>
    <w:rsid w:val="00042B6B"/>
    <w:rsid w:val="00044BCA"/>
    <w:rsid w:val="00052DDC"/>
    <w:rsid w:val="00057A60"/>
    <w:rsid w:val="000611D6"/>
    <w:rsid w:val="000756C0"/>
    <w:rsid w:val="0007598C"/>
    <w:rsid w:val="000807DA"/>
    <w:rsid w:val="00096793"/>
    <w:rsid w:val="000A556A"/>
    <w:rsid w:val="000A64BA"/>
    <w:rsid w:val="000C1D68"/>
    <w:rsid w:val="000D27C0"/>
    <w:rsid w:val="000D2EB2"/>
    <w:rsid w:val="000E4311"/>
    <w:rsid w:val="000E6B44"/>
    <w:rsid w:val="000F38AB"/>
    <w:rsid w:val="00100E5C"/>
    <w:rsid w:val="00110B6D"/>
    <w:rsid w:val="001130C6"/>
    <w:rsid w:val="001159F6"/>
    <w:rsid w:val="001249A1"/>
    <w:rsid w:val="00136B10"/>
    <w:rsid w:val="00137EFF"/>
    <w:rsid w:val="00145E73"/>
    <w:rsid w:val="00147EDF"/>
    <w:rsid w:val="00155E9C"/>
    <w:rsid w:val="0015639C"/>
    <w:rsid w:val="00165D4E"/>
    <w:rsid w:val="00166FB5"/>
    <w:rsid w:val="001861C8"/>
    <w:rsid w:val="001C34C4"/>
    <w:rsid w:val="001C5EEF"/>
    <w:rsid w:val="001E514D"/>
    <w:rsid w:val="001F29C9"/>
    <w:rsid w:val="001F6F44"/>
    <w:rsid w:val="00204C71"/>
    <w:rsid w:val="00216821"/>
    <w:rsid w:val="00217DEE"/>
    <w:rsid w:val="00222369"/>
    <w:rsid w:val="002469FF"/>
    <w:rsid w:val="00267968"/>
    <w:rsid w:val="002958D3"/>
    <w:rsid w:val="002A0562"/>
    <w:rsid w:val="002A1E85"/>
    <w:rsid w:val="002A44B5"/>
    <w:rsid w:val="002B36CB"/>
    <w:rsid w:val="002B51ED"/>
    <w:rsid w:val="002B62A5"/>
    <w:rsid w:val="002D012F"/>
    <w:rsid w:val="00317EFA"/>
    <w:rsid w:val="003240A7"/>
    <w:rsid w:val="0033156E"/>
    <w:rsid w:val="0033771F"/>
    <w:rsid w:val="003518A5"/>
    <w:rsid w:val="00367B83"/>
    <w:rsid w:val="003770B6"/>
    <w:rsid w:val="00397A50"/>
    <w:rsid w:val="003B20B6"/>
    <w:rsid w:val="003C3C73"/>
    <w:rsid w:val="003E0494"/>
    <w:rsid w:val="003E19FE"/>
    <w:rsid w:val="003E373A"/>
    <w:rsid w:val="00442CB6"/>
    <w:rsid w:val="00444F7B"/>
    <w:rsid w:val="00453B43"/>
    <w:rsid w:val="00454EFA"/>
    <w:rsid w:val="00456330"/>
    <w:rsid w:val="004569EE"/>
    <w:rsid w:val="00460234"/>
    <w:rsid w:val="0047191C"/>
    <w:rsid w:val="0047304F"/>
    <w:rsid w:val="004943A8"/>
    <w:rsid w:val="00496327"/>
    <w:rsid w:val="004B4534"/>
    <w:rsid w:val="004B4F1C"/>
    <w:rsid w:val="004E16E2"/>
    <w:rsid w:val="004E539F"/>
    <w:rsid w:val="004F3382"/>
    <w:rsid w:val="004F728A"/>
    <w:rsid w:val="00531E3F"/>
    <w:rsid w:val="00533C1A"/>
    <w:rsid w:val="005459C8"/>
    <w:rsid w:val="005507FF"/>
    <w:rsid w:val="00551327"/>
    <w:rsid w:val="00551B95"/>
    <w:rsid w:val="0055257E"/>
    <w:rsid w:val="005614AA"/>
    <w:rsid w:val="00584DFD"/>
    <w:rsid w:val="00585838"/>
    <w:rsid w:val="005A006D"/>
    <w:rsid w:val="005B2D23"/>
    <w:rsid w:val="005B4392"/>
    <w:rsid w:val="005C7C1F"/>
    <w:rsid w:val="005D3D55"/>
    <w:rsid w:val="005D4A07"/>
    <w:rsid w:val="005D6C18"/>
    <w:rsid w:val="005E275F"/>
    <w:rsid w:val="00606355"/>
    <w:rsid w:val="006073CC"/>
    <w:rsid w:val="00616760"/>
    <w:rsid w:val="006231C2"/>
    <w:rsid w:val="006268CE"/>
    <w:rsid w:val="0062706C"/>
    <w:rsid w:val="00633672"/>
    <w:rsid w:val="00637AAE"/>
    <w:rsid w:val="006412C5"/>
    <w:rsid w:val="006522E8"/>
    <w:rsid w:val="00672357"/>
    <w:rsid w:val="006A4D53"/>
    <w:rsid w:val="006C3DB8"/>
    <w:rsid w:val="006D045C"/>
    <w:rsid w:val="006D5497"/>
    <w:rsid w:val="006F5157"/>
    <w:rsid w:val="00712425"/>
    <w:rsid w:val="00717D6E"/>
    <w:rsid w:val="00720565"/>
    <w:rsid w:val="00722E24"/>
    <w:rsid w:val="00732DB3"/>
    <w:rsid w:val="007372D8"/>
    <w:rsid w:val="007801D8"/>
    <w:rsid w:val="00782362"/>
    <w:rsid w:val="00792D06"/>
    <w:rsid w:val="007C1DC3"/>
    <w:rsid w:val="007C402F"/>
    <w:rsid w:val="007D011B"/>
    <w:rsid w:val="007D6095"/>
    <w:rsid w:val="007E755E"/>
    <w:rsid w:val="007F0D27"/>
    <w:rsid w:val="00804F1D"/>
    <w:rsid w:val="00810521"/>
    <w:rsid w:val="00810DBF"/>
    <w:rsid w:val="00833EB8"/>
    <w:rsid w:val="00852655"/>
    <w:rsid w:val="00862B95"/>
    <w:rsid w:val="008670A5"/>
    <w:rsid w:val="00882958"/>
    <w:rsid w:val="008B256A"/>
    <w:rsid w:val="008C3BB0"/>
    <w:rsid w:val="008C7D2B"/>
    <w:rsid w:val="008D59B0"/>
    <w:rsid w:val="008D6F3B"/>
    <w:rsid w:val="008E3535"/>
    <w:rsid w:val="008F7D93"/>
    <w:rsid w:val="009021ED"/>
    <w:rsid w:val="00912242"/>
    <w:rsid w:val="00912F1E"/>
    <w:rsid w:val="009134EE"/>
    <w:rsid w:val="009144F7"/>
    <w:rsid w:val="00915979"/>
    <w:rsid w:val="00916ED4"/>
    <w:rsid w:val="00930029"/>
    <w:rsid w:val="0093081D"/>
    <w:rsid w:val="00935BF2"/>
    <w:rsid w:val="009401BC"/>
    <w:rsid w:val="00943CDB"/>
    <w:rsid w:val="00945F2D"/>
    <w:rsid w:val="0095452F"/>
    <w:rsid w:val="00957207"/>
    <w:rsid w:val="00965741"/>
    <w:rsid w:val="00986656"/>
    <w:rsid w:val="00991C6E"/>
    <w:rsid w:val="00994C2A"/>
    <w:rsid w:val="009A7668"/>
    <w:rsid w:val="009D3874"/>
    <w:rsid w:val="009D6429"/>
    <w:rsid w:val="009E4D96"/>
    <w:rsid w:val="00A04156"/>
    <w:rsid w:val="00A04D83"/>
    <w:rsid w:val="00A0693B"/>
    <w:rsid w:val="00A2192E"/>
    <w:rsid w:val="00A43307"/>
    <w:rsid w:val="00A46E5B"/>
    <w:rsid w:val="00A54E6D"/>
    <w:rsid w:val="00A55E15"/>
    <w:rsid w:val="00A602D1"/>
    <w:rsid w:val="00A825DC"/>
    <w:rsid w:val="00A9223E"/>
    <w:rsid w:val="00A94F10"/>
    <w:rsid w:val="00AA4667"/>
    <w:rsid w:val="00AB39E6"/>
    <w:rsid w:val="00AB74C7"/>
    <w:rsid w:val="00AC7152"/>
    <w:rsid w:val="00AD0891"/>
    <w:rsid w:val="00AD2C46"/>
    <w:rsid w:val="00AD5BDB"/>
    <w:rsid w:val="00AE299D"/>
    <w:rsid w:val="00AE45D7"/>
    <w:rsid w:val="00B0007E"/>
    <w:rsid w:val="00B075B8"/>
    <w:rsid w:val="00B10968"/>
    <w:rsid w:val="00B1283D"/>
    <w:rsid w:val="00B22DB9"/>
    <w:rsid w:val="00B35F7E"/>
    <w:rsid w:val="00B52572"/>
    <w:rsid w:val="00B53606"/>
    <w:rsid w:val="00B5434A"/>
    <w:rsid w:val="00B60D35"/>
    <w:rsid w:val="00B64D01"/>
    <w:rsid w:val="00B7305A"/>
    <w:rsid w:val="00B76632"/>
    <w:rsid w:val="00B84277"/>
    <w:rsid w:val="00BA4762"/>
    <w:rsid w:val="00BB695C"/>
    <w:rsid w:val="00BD01F1"/>
    <w:rsid w:val="00BF6454"/>
    <w:rsid w:val="00BF7BD7"/>
    <w:rsid w:val="00C00CC4"/>
    <w:rsid w:val="00C1112B"/>
    <w:rsid w:val="00C150BF"/>
    <w:rsid w:val="00C21A5F"/>
    <w:rsid w:val="00C2351B"/>
    <w:rsid w:val="00C335E8"/>
    <w:rsid w:val="00C4562F"/>
    <w:rsid w:val="00C46774"/>
    <w:rsid w:val="00C66118"/>
    <w:rsid w:val="00C67EC3"/>
    <w:rsid w:val="00C92DFA"/>
    <w:rsid w:val="00CA43DE"/>
    <w:rsid w:val="00CB17B6"/>
    <w:rsid w:val="00CB4464"/>
    <w:rsid w:val="00CC0080"/>
    <w:rsid w:val="00CD000F"/>
    <w:rsid w:val="00CD1DF0"/>
    <w:rsid w:val="00CD2EDF"/>
    <w:rsid w:val="00CE2064"/>
    <w:rsid w:val="00CE60E6"/>
    <w:rsid w:val="00D11B0D"/>
    <w:rsid w:val="00D13DAB"/>
    <w:rsid w:val="00D324A0"/>
    <w:rsid w:val="00D44569"/>
    <w:rsid w:val="00D61083"/>
    <w:rsid w:val="00D61A90"/>
    <w:rsid w:val="00D62E20"/>
    <w:rsid w:val="00D67ECC"/>
    <w:rsid w:val="00D7736B"/>
    <w:rsid w:val="00D86A22"/>
    <w:rsid w:val="00D86D3A"/>
    <w:rsid w:val="00DB013D"/>
    <w:rsid w:val="00DB37F7"/>
    <w:rsid w:val="00DB727B"/>
    <w:rsid w:val="00DC349E"/>
    <w:rsid w:val="00DC5C6E"/>
    <w:rsid w:val="00DE0DB9"/>
    <w:rsid w:val="00E00E03"/>
    <w:rsid w:val="00E12352"/>
    <w:rsid w:val="00E1390D"/>
    <w:rsid w:val="00E14348"/>
    <w:rsid w:val="00E20519"/>
    <w:rsid w:val="00E36266"/>
    <w:rsid w:val="00E4251B"/>
    <w:rsid w:val="00E46A70"/>
    <w:rsid w:val="00E701C2"/>
    <w:rsid w:val="00E71BD5"/>
    <w:rsid w:val="00EA0892"/>
    <w:rsid w:val="00EA1A68"/>
    <w:rsid w:val="00EA6FF8"/>
    <w:rsid w:val="00EC3553"/>
    <w:rsid w:val="00EC68EB"/>
    <w:rsid w:val="00ED0CCE"/>
    <w:rsid w:val="00ED6500"/>
    <w:rsid w:val="00ED6BE8"/>
    <w:rsid w:val="00EE7F88"/>
    <w:rsid w:val="00EF2D78"/>
    <w:rsid w:val="00EF4EBD"/>
    <w:rsid w:val="00EF6475"/>
    <w:rsid w:val="00F067CF"/>
    <w:rsid w:val="00F20FBF"/>
    <w:rsid w:val="00F25D37"/>
    <w:rsid w:val="00F31176"/>
    <w:rsid w:val="00F31377"/>
    <w:rsid w:val="00F41C42"/>
    <w:rsid w:val="00F46CE2"/>
    <w:rsid w:val="00F51697"/>
    <w:rsid w:val="00F52E65"/>
    <w:rsid w:val="00F56D2F"/>
    <w:rsid w:val="00F66F82"/>
    <w:rsid w:val="00FB6005"/>
    <w:rsid w:val="00FE0F46"/>
    <w:rsid w:val="00FE546C"/>
    <w:rsid w:val="00FF5EA6"/>
    <w:rsid w:val="026042C8"/>
    <w:rsid w:val="1527DEBA"/>
    <w:rsid w:val="22F3CD48"/>
    <w:rsid w:val="298BEC16"/>
    <w:rsid w:val="3330E9A4"/>
    <w:rsid w:val="3C8AAD35"/>
    <w:rsid w:val="3CF78708"/>
    <w:rsid w:val="492E5A25"/>
    <w:rsid w:val="59B536D3"/>
    <w:rsid w:val="7BEC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E004"/>
  <w15:chartTrackingRefBased/>
  <w15:docId w15:val="{926D4036-6AD5-42A0-A856-4FCB8693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0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0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0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0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891"/>
    <w:rPr>
      <w:rFonts w:eastAsiaTheme="majorEastAsia" w:cstheme="majorBidi"/>
      <w:color w:val="272727" w:themeColor="text1" w:themeTint="D8"/>
    </w:rPr>
  </w:style>
  <w:style w:type="paragraph" w:styleId="Title">
    <w:name w:val="Title"/>
    <w:basedOn w:val="Normal"/>
    <w:next w:val="Normal"/>
    <w:link w:val="TitleChar"/>
    <w:uiPriority w:val="10"/>
    <w:qFormat/>
    <w:rsid w:val="00AD0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891"/>
    <w:pPr>
      <w:spacing w:before="160"/>
      <w:jc w:val="center"/>
    </w:pPr>
    <w:rPr>
      <w:i/>
      <w:iCs/>
      <w:color w:val="404040" w:themeColor="text1" w:themeTint="BF"/>
    </w:rPr>
  </w:style>
  <w:style w:type="character" w:customStyle="1" w:styleId="QuoteChar">
    <w:name w:val="Quote Char"/>
    <w:basedOn w:val="DefaultParagraphFont"/>
    <w:link w:val="Quote"/>
    <w:uiPriority w:val="29"/>
    <w:rsid w:val="00AD0891"/>
    <w:rPr>
      <w:i/>
      <w:iCs/>
      <w:color w:val="404040" w:themeColor="text1" w:themeTint="BF"/>
    </w:rPr>
  </w:style>
  <w:style w:type="paragraph" w:styleId="ListParagraph">
    <w:name w:val="List Paragraph"/>
    <w:basedOn w:val="Normal"/>
    <w:uiPriority w:val="34"/>
    <w:qFormat/>
    <w:rsid w:val="00AD0891"/>
    <w:pPr>
      <w:ind w:left="720"/>
      <w:contextualSpacing/>
    </w:pPr>
  </w:style>
  <w:style w:type="character" w:styleId="IntenseEmphasis">
    <w:name w:val="Intense Emphasis"/>
    <w:basedOn w:val="DefaultParagraphFont"/>
    <w:uiPriority w:val="21"/>
    <w:qFormat/>
    <w:rsid w:val="00AD0891"/>
    <w:rPr>
      <w:i/>
      <w:iCs/>
      <w:color w:val="0F4761" w:themeColor="accent1" w:themeShade="BF"/>
    </w:rPr>
  </w:style>
  <w:style w:type="paragraph" w:styleId="IntenseQuote">
    <w:name w:val="Intense Quote"/>
    <w:basedOn w:val="Normal"/>
    <w:next w:val="Normal"/>
    <w:link w:val="IntenseQuoteChar"/>
    <w:uiPriority w:val="30"/>
    <w:qFormat/>
    <w:rsid w:val="00AD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891"/>
    <w:rPr>
      <w:i/>
      <w:iCs/>
      <w:color w:val="0F4761" w:themeColor="accent1" w:themeShade="BF"/>
    </w:rPr>
  </w:style>
  <w:style w:type="character" w:styleId="IntenseReference">
    <w:name w:val="Intense Reference"/>
    <w:basedOn w:val="DefaultParagraphFont"/>
    <w:uiPriority w:val="32"/>
    <w:qFormat/>
    <w:rsid w:val="00AD0891"/>
    <w:rPr>
      <w:b/>
      <w:bCs/>
      <w:smallCaps/>
      <w:color w:val="0F4761" w:themeColor="accent1" w:themeShade="BF"/>
      <w:spacing w:val="5"/>
    </w:rPr>
  </w:style>
  <w:style w:type="character" w:styleId="CommentReference">
    <w:name w:val="annotation reference"/>
    <w:basedOn w:val="DefaultParagraphFont"/>
    <w:uiPriority w:val="99"/>
    <w:semiHidden/>
    <w:unhideWhenUsed/>
    <w:rsid w:val="000F38AB"/>
    <w:rPr>
      <w:sz w:val="16"/>
      <w:szCs w:val="16"/>
    </w:rPr>
  </w:style>
  <w:style w:type="paragraph" w:styleId="CommentText">
    <w:name w:val="annotation text"/>
    <w:basedOn w:val="Normal"/>
    <w:link w:val="CommentTextChar"/>
    <w:uiPriority w:val="99"/>
    <w:unhideWhenUsed/>
    <w:rsid w:val="000F38AB"/>
    <w:pPr>
      <w:spacing w:line="240" w:lineRule="auto"/>
    </w:pPr>
    <w:rPr>
      <w:sz w:val="20"/>
      <w:szCs w:val="20"/>
    </w:rPr>
  </w:style>
  <w:style w:type="character" w:customStyle="1" w:styleId="CommentTextChar">
    <w:name w:val="Comment Text Char"/>
    <w:basedOn w:val="DefaultParagraphFont"/>
    <w:link w:val="CommentText"/>
    <w:uiPriority w:val="99"/>
    <w:rsid w:val="000F38AB"/>
    <w:rPr>
      <w:sz w:val="20"/>
      <w:szCs w:val="20"/>
    </w:rPr>
  </w:style>
  <w:style w:type="paragraph" w:styleId="CommentSubject">
    <w:name w:val="annotation subject"/>
    <w:basedOn w:val="CommentText"/>
    <w:next w:val="CommentText"/>
    <w:link w:val="CommentSubjectChar"/>
    <w:uiPriority w:val="99"/>
    <w:semiHidden/>
    <w:unhideWhenUsed/>
    <w:rsid w:val="000F38AB"/>
    <w:rPr>
      <w:b/>
      <w:bCs/>
    </w:rPr>
  </w:style>
  <w:style w:type="character" w:customStyle="1" w:styleId="CommentSubjectChar">
    <w:name w:val="Comment Subject Char"/>
    <w:basedOn w:val="CommentTextChar"/>
    <w:link w:val="CommentSubject"/>
    <w:uiPriority w:val="99"/>
    <w:semiHidden/>
    <w:rsid w:val="000F38AB"/>
    <w:rPr>
      <w:b/>
      <w:bCs/>
      <w:sz w:val="20"/>
      <w:szCs w:val="20"/>
    </w:rPr>
  </w:style>
  <w:style w:type="character" w:styleId="Hyperlink">
    <w:name w:val="Hyperlink"/>
    <w:basedOn w:val="DefaultParagraphFont"/>
    <w:uiPriority w:val="99"/>
    <w:unhideWhenUsed/>
    <w:rsid w:val="00531E3F"/>
    <w:rPr>
      <w:color w:val="467886" w:themeColor="hyperlink"/>
      <w:u w:val="single"/>
    </w:rPr>
  </w:style>
  <w:style w:type="character" w:styleId="UnresolvedMention">
    <w:name w:val="Unresolved Mention"/>
    <w:basedOn w:val="DefaultParagraphFont"/>
    <w:uiPriority w:val="99"/>
    <w:semiHidden/>
    <w:unhideWhenUsed/>
    <w:rsid w:val="00531E3F"/>
    <w:rPr>
      <w:color w:val="605E5C"/>
      <w:shd w:val="clear" w:color="auto" w:fill="E1DFDD"/>
    </w:rPr>
  </w:style>
  <w:style w:type="table" w:styleId="TableGrid">
    <w:name w:val="Table Grid"/>
    <w:basedOn w:val="TableNormal"/>
    <w:uiPriority w:val="39"/>
    <w:rsid w:val="0005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4156"/>
    <w:rPr>
      <w:color w:val="96607D" w:themeColor="followedHyperlink"/>
      <w:u w:val="single"/>
    </w:rPr>
  </w:style>
  <w:style w:type="paragraph" w:styleId="NormalWeb">
    <w:name w:val="Normal (Web)"/>
    <w:basedOn w:val="Normal"/>
    <w:uiPriority w:val="99"/>
    <w:semiHidden/>
    <w:unhideWhenUsed/>
    <w:rsid w:val="009D6429"/>
    <w:rPr>
      <w:rFonts w:ascii="Times New Roman" w:hAnsi="Times New Roman" w:cs="Times New Roman"/>
    </w:rPr>
  </w:style>
  <w:style w:type="paragraph" w:styleId="Revision">
    <w:name w:val="Revision"/>
    <w:hidden/>
    <w:uiPriority w:val="99"/>
    <w:semiHidden/>
    <w:rsid w:val="00D6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7607">
      <w:bodyDiv w:val="1"/>
      <w:marLeft w:val="0"/>
      <w:marRight w:val="0"/>
      <w:marTop w:val="0"/>
      <w:marBottom w:val="0"/>
      <w:divBdr>
        <w:top w:val="none" w:sz="0" w:space="0" w:color="auto"/>
        <w:left w:val="none" w:sz="0" w:space="0" w:color="auto"/>
        <w:bottom w:val="none" w:sz="0" w:space="0" w:color="auto"/>
        <w:right w:val="none" w:sz="0" w:space="0" w:color="auto"/>
      </w:divBdr>
    </w:div>
    <w:div w:id="305823600">
      <w:bodyDiv w:val="1"/>
      <w:marLeft w:val="0"/>
      <w:marRight w:val="0"/>
      <w:marTop w:val="0"/>
      <w:marBottom w:val="0"/>
      <w:divBdr>
        <w:top w:val="none" w:sz="0" w:space="0" w:color="auto"/>
        <w:left w:val="none" w:sz="0" w:space="0" w:color="auto"/>
        <w:bottom w:val="none" w:sz="0" w:space="0" w:color="auto"/>
        <w:right w:val="none" w:sz="0" w:space="0" w:color="auto"/>
      </w:divBdr>
    </w:div>
    <w:div w:id="475343100">
      <w:bodyDiv w:val="1"/>
      <w:marLeft w:val="0"/>
      <w:marRight w:val="0"/>
      <w:marTop w:val="0"/>
      <w:marBottom w:val="0"/>
      <w:divBdr>
        <w:top w:val="none" w:sz="0" w:space="0" w:color="auto"/>
        <w:left w:val="none" w:sz="0" w:space="0" w:color="auto"/>
        <w:bottom w:val="none" w:sz="0" w:space="0" w:color="auto"/>
        <w:right w:val="none" w:sz="0" w:space="0" w:color="auto"/>
      </w:divBdr>
    </w:div>
    <w:div w:id="616763239">
      <w:bodyDiv w:val="1"/>
      <w:marLeft w:val="0"/>
      <w:marRight w:val="0"/>
      <w:marTop w:val="0"/>
      <w:marBottom w:val="0"/>
      <w:divBdr>
        <w:top w:val="none" w:sz="0" w:space="0" w:color="auto"/>
        <w:left w:val="none" w:sz="0" w:space="0" w:color="auto"/>
        <w:bottom w:val="none" w:sz="0" w:space="0" w:color="auto"/>
        <w:right w:val="none" w:sz="0" w:space="0" w:color="auto"/>
      </w:divBdr>
    </w:div>
    <w:div w:id="618268978">
      <w:bodyDiv w:val="1"/>
      <w:marLeft w:val="0"/>
      <w:marRight w:val="0"/>
      <w:marTop w:val="0"/>
      <w:marBottom w:val="0"/>
      <w:divBdr>
        <w:top w:val="none" w:sz="0" w:space="0" w:color="auto"/>
        <w:left w:val="none" w:sz="0" w:space="0" w:color="auto"/>
        <w:bottom w:val="none" w:sz="0" w:space="0" w:color="auto"/>
        <w:right w:val="none" w:sz="0" w:space="0" w:color="auto"/>
      </w:divBdr>
    </w:div>
    <w:div w:id="1700005010">
      <w:bodyDiv w:val="1"/>
      <w:marLeft w:val="0"/>
      <w:marRight w:val="0"/>
      <w:marTop w:val="0"/>
      <w:marBottom w:val="0"/>
      <w:divBdr>
        <w:top w:val="none" w:sz="0" w:space="0" w:color="auto"/>
        <w:left w:val="none" w:sz="0" w:space="0" w:color="auto"/>
        <w:bottom w:val="none" w:sz="0" w:space="0" w:color="auto"/>
        <w:right w:val="none" w:sz="0" w:space="0" w:color="auto"/>
      </w:divBdr>
    </w:div>
    <w:div w:id="1721242672">
      <w:bodyDiv w:val="1"/>
      <w:marLeft w:val="0"/>
      <w:marRight w:val="0"/>
      <w:marTop w:val="0"/>
      <w:marBottom w:val="0"/>
      <w:divBdr>
        <w:top w:val="none" w:sz="0" w:space="0" w:color="auto"/>
        <w:left w:val="none" w:sz="0" w:space="0" w:color="auto"/>
        <w:bottom w:val="none" w:sz="0" w:space="0" w:color="auto"/>
        <w:right w:val="none" w:sz="0" w:space="0" w:color="auto"/>
      </w:divBdr>
    </w:div>
    <w:div w:id="19137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scot/node/4267071" TargetMode="External"/><Relationship Id="rId13" Type="http://schemas.openxmlformats.org/officeDocument/2006/relationships/hyperlink" Target="https://www.ltoa.org.uk/documents-1/capital-asset-value-for-amenity-trees-cavat"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legislation.gov.uk/asp/2004/6/contents" TargetMode="External"/><Relationship Id="rId12" Type="http://schemas.openxmlformats.org/officeDocument/2006/relationships/hyperlink" Target="https://www.legislation.gov.uk/ukpga/1986/44/section/7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mpartners.co.uk/wp-content/uploads/2019/08/Tree-Safety-Managing-the-Associated-Risks.pdf" TargetMode="External"/><Relationship Id="rId11" Type="http://schemas.openxmlformats.org/officeDocument/2006/relationships/hyperlink" Target="https://www.legislation.gov.uk/ukpga/1986/44/section/7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tsgroup.org.uk/wp-content/uploads/2016/06/FCMS024.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ntsgroup.org.uk/wp-content/uploads/2016/06/FCMS024.pdf" TargetMode="External"/><Relationship Id="rId14" Type="http://schemas.openxmlformats.org/officeDocument/2006/relationships/hyperlink" Target="https://cdn.forestresearch.gov.uk/2022/02/fcrn029_47ft2p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ABCD585A-987C-42DD-BA86-11C971008D41}">
  <ds:schemaRefs>
    <ds:schemaRef ds:uri="http://schemas.openxmlformats.org/officeDocument/2006/bibliography"/>
  </ds:schemaRefs>
</ds:datastoreItem>
</file>

<file path=customXml/itemProps2.xml><?xml version="1.0" encoding="utf-8"?>
<ds:datastoreItem xmlns:ds="http://schemas.openxmlformats.org/officeDocument/2006/customXml" ds:itemID="{592A8EBE-6D3D-4AE1-A42D-53AA53337D27}"/>
</file>

<file path=customXml/itemProps3.xml><?xml version="1.0" encoding="utf-8"?>
<ds:datastoreItem xmlns:ds="http://schemas.openxmlformats.org/officeDocument/2006/customXml" ds:itemID="{F9849429-582E-4989-B928-FA3C321D7C3D}"/>
</file>

<file path=customXml/itemProps4.xml><?xml version="1.0" encoding="utf-8"?>
<ds:datastoreItem xmlns:ds="http://schemas.openxmlformats.org/officeDocument/2006/customXml" ds:itemID="{89F749FB-5D9B-4A04-981C-7B26C538112A}"/>
</file>

<file path=docProps/app.xml><?xml version="1.0" encoding="utf-8"?>
<Properties xmlns="http://schemas.openxmlformats.org/officeDocument/2006/extended-properties" xmlns:vt="http://schemas.openxmlformats.org/officeDocument/2006/docPropsVTypes">
  <Template>Normal</Template>
  <TotalTime>74</TotalTime>
  <Pages>16</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Lewis</dc:creator>
  <cp:keywords/>
  <dc:description/>
  <cp:lastModifiedBy>Alexandra Lewis</cp:lastModifiedBy>
  <cp:revision>8</cp:revision>
  <dcterms:created xsi:type="dcterms:W3CDTF">2024-09-24T09:01:00Z</dcterms:created>
  <dcterms:modified xsi:type="dcterms:W3CDTF">2025-09-03T15:32:00Z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